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477" w:rsidRPr="00FC1477" w:rsidRDefault="00FC1477" w:rsidP="00FC1477">
      <w:pPr>
        <w:shd w:val="clear" w:color="auto" w:fill="FFFFFF"/>
        <w:spacing w:after="0" w:line="408" w:lineRule="atLeast"/>
        <w:jc w:val="both"/>
        <w:outlineLvl w:val="2"/>
        <w:rPr>
          <w:rFonts w:ascii="Times New Roman" w:eastAsia="Times New Roman" w:hAnsi="Times New Roman" w:cs="Times New Roman"/>
          <w:b/>
          <w:bCs/>
          <w:color w:val="000000"/>
          <w:sz w:val="29"/>
          <w:szCs w:val="29"/>
          <w:lang w:eastAsia="ru-RU"/>
        </w:rPr>
      </w:pPr>
      <w:r w:rsidRPr="00FC1477">
        <w:rPr>
          <w:rFonts w:ascii="Times New Roman" w:eastAsia="Times New Roman" w:hAnsi="Times New Roman" w:cs="Times New Roman"/>
          <w:b/>
          <w:bCs/>
          <w:color w:val="000000"/>
          <w:sz w:val="29"/>
          <w:szCs w:val="29"/>
          <w:lang w:eastAsia="ru-RU"/>
        </w:rPr>
        <w:t>Исчерпывающий перечень документов, необходимых для предоставления государственной услуги, требования к оформлению указанных </w:t>
      </w:r>
      <w:r w:rsidRPr="00FC1477">
        <w:rPr>
          <w:rFonts w:ascii="Times New Roman" w:eastAsia="Times New Roman" w:hAnsi="Times New Roman" w:cs="Times New Roman"/>
          <w:b/>
          <w:bCs/>
          <w:color w:val="000000"/>
          <w:sz w:val="29"/>
          <w:lang w:eastAsia="ru-RU"/>
        </w:rPr>
        <w:t>документов</w:t>
      </w:r>
    </w:p>
    <w:p w:rsidR="00FC1477" w:rsidRPr="00FC1477" w:rsidRDefault="00FC1477" w:rsidP="00FC1477">
      <w:pPr>
        <w:shd w:val="clear" w:color="auto" w:fill="FFFFFF"/>
        <w:spacing w:after="0" w:line="408" w:lineRule="atLeast"/>
        <w:jc w:val="both"/>
        <w:outlineLvl w:val="2"/>
        <w:rPr>
          <w:rFonts w:ascii="Times New Roman" w:eastAsia="Times New Roman" w:hAnsi="Times New Roman" w:cs="Times New Roman"/>
          <w:b/>
          <w:bCs/>
          <w:color w:val="000000"/>
          <w:sz w:val="29"/>
          <w:szCs w:val="29"/>
          <w:lang w:eastAsia="ru-RU"/>
        </w:rPr>
      </w:pPr>
      <w:r w:rsidRPr="00FC1477">
        <w:rPr>
          <w:rFonts w:ascii="Times New Roman" w:eastAsia="Times New Roman" w:hAnsi="Times New Roman" w:cs="Times New Roman"/>
          <w:b/>
          <w:bCs/>
          <w:color w:val="000000"/>
          <w:sz w:val="29"/>
          <w:szCs w:val="29"/>
          <w:lang w:eastAsia="ru-RU"/>
        </w:rPr>
        <w:t>Для получения разрешения на временное проживание иностранный гражданин подает в подразделение по вопросам миграции по месту предполагаемого проживания либо в дипломатическое представительство или консульское учреждение Российской Федерации в государстве своего </w:t>
      </w:r>
      <w:r w:rsidRPr="00FC1477">
        <w:rPr>
          <w:rFonts w:ascii="Times New Roman" w:eastAsia="Times New Roman" w:hAnsi="Times New Roman" w:cs="Times New Roman"/>
          <w:b/>
          <w:bCs/>
          <w:color w:val="000000"/>
          <w:sz w:val="29"/>
          <w:lang w:eastAsia="ru-RU"/>
        </w:rPr>
        <w:t>проживания:</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1. </w:t>
      </w:r>
      <w:hyperlink r:id="rId4" w:history="1">
        <w:r w:rsidRPr="00FC1477">
          <w:rPr>
            <w:rFonts w:ascii="Arial" w:eastAsia="Times New Roman" w:hAnsi="Arial" w:cs="Arial"/>
            <w:color w:val="0070A8"/>
            <w:sz w:val="24"/>
            <w:szCs w:val="24"/>
            <w:lang w:eastAsia="ru-RU"/>
          </w:rPr>
          <w:t>Заявление</w:t>
        </w:r>
      </w:hyperlink>
      <w:r w:rsidRPr="00FC1477">
        <w:rPr>
          <w:rFonts w:ascii="Arial" w:eastAsia="Times New Roman" w:hAnsi="Arial" w:cs="Arial"/>
          <w:color w:val="000000"/>
          <w:sz w:val="24"/>
          <w:szCs w:val="24"/>
          <w:lang w:eastAsia="ru-RU"/>
        </w:rPr>
        <w:t> (приложение № 2 к Административному регламенту) в двух экземплярах.</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2. Две личные фотографии, которые размещаются на заявлении по одной на каждом экземпляре, размером 35 </w:t>
      </w:r>
      <w:proofErr w:type="spellStart"/>
      <w:r w:rsidRPr="00FC1477">
        <w:rPr>
          <w:rFonts w:ascii="Arial" w:eastAsia="Times New Roman" w:hAnsi="Arial" w:cs="Arial"/>
          <w:color w:val="000000"/>
          <w:sz w:val="24"/>
          <w:szCs w:val="24"/>
          <w:lang w:eastAsia="ru-RU"/>
        </w:rPr>
        <w:t>x</w:t>
      </w:r>
      <w:proofErr w:type="spellEnd"/>
      <w:r w:rsidRPr="00FC1477">
        <w:rPr>
          <w:rFonts w:ascii="Arial" w:eastAsia="Times New Roman" w:hAnsi="Arial" w:cs="Arial"/>
          <w:color w:val="000000"/>
          <w:sz w:val="24"/>
          <w:szCs w:val="24"/>
          <w:lang w:eastAsia="ru-RU"/>
        </w:rPr>
        <w:t xml:space="preserve"> 45 мм в черно-белом или цветном исполнении с четким изображением лица анфас без головного убора.</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Лица без гражданства представляют 5 фотографий, две из которых размещаются на заявлении по одной на каждом экземпляре.</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Допускается представление фотографий в головных уборах, не скрывающих овал лица, гражданами, религиозные убеждения которых не позволяют показываться перед посторонними лицами без головных уборов.</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Для граждан, постоянно носящих очки, обязательно фотографирование в очках без тонированных стекол.</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При наличии технической возможности фотографирование может быть произведено непосредственно в подразделении по вопросам миграции.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3. Документ, удостоверяющий личность.</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proofErr w:type="gramStart"/>
      <w:r w:rsidRPr="00FC1477">
        <w:rPr>
          <w:rFonts w:ascii="Arial" w:eastAsia="Times New Roman" w:hAnsi="Arial" w:cs="Arial"/>
          <w:color w:val="000000"/>
          <w:sz w:val="24"/>
          <w:szCs w:val="24"/>
          <w:lang w:eastAsia="ru-RU"/>
        </w:rPr>
        <w:t xml:space="preserve">В соответствии со статьей 10 Федерального закона «О правовом положении иностранных граждан в Российской Федерации» документами, удостоверяющими личность иностранного гражданина,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w:t>
      </w:r>
      <w:r w:rsidRPr="00FC1477">
        <w:rPr>
          <w:rFonts w:ascii="Arial" w:eastAsia="Times New Roman" w:hAnsi="Arial" w:cs="Arial"/>
          <w:color w:val="000000"/>
          <w:sz w:val="24"/>
          <w:szCs w:val="24"/>
          <w:lang w:eastAsia="ru-RU"/>
        </w:rPr>
        <w:lastRenderedPageBreak/>
        <w:t>качестве документа, удостоверяющего личность иностранного гражданина.</w:t>
      </w:r>
      <w:proofErr w:type="gramEnd"/>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4. </w:t>
      </w:r>
      <w:proofErr w:type="gramStart"/>
      <w:r w:rsidRPr="00FC1477">
        <w:rPr>
          <w:rFonts w:ascii="Arial" w:eastAsia="Times New Roman" w:hAnsi="Arial" w:cs="Arial"/>
          <w:color w:val="000000"/>
          <w:sz w:val="24"/>
          <w:szCs w:val="24"/>
          <w:lang w:eastAsia="ru-RU"/>
        </w:rPr>
        <w:t>Документ, выданный не ранее 3 месяцев на день подачи заявления о выдаче разрешения полномочным органом государства постоянного проживания, подтверждающий отсутствие судимости у заявителя.</w:t>
      </w:r>
      <w:proofErr w:type="gramEnd"/>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5.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6. </w:t>
      </w:r>
      <w:proofErr w:type="gramStart"/>
      <w:r w:rsidRPr="00FC1477">
        <w:rPr>
          <w:rFonts w:ascii="Arial" w:eastAsia="Times New Roman" w:hAnsi="Arial" w:cs="Arial"/>
          <w:color w:val="000000"/>
          <w:sz w:val="24"/>
          <w:szCs w:val="24"/>
          <w:lang w:eastAsia="ru-RU"/>
        </w:rPr>
        <w:t>Документы, подтверждающие отсутствие у иностранного гражданина, подающего заявление,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 об отсутствии у заявителя заболевания, вызываемого вирусом иммунодефицита человека (ВИЧ-инфекции).</w:t>
      </w:r>
      <w:proofErr w:type="gramEnd"/>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proofErr w:type="gramStart"/>
      <w:r w:rsidRPr="00FC1477">
        <w:rPr>
          <w:rFonts w:ascii="Arial" w:eastAsia="Times New Roman" w:hAnsi="Arial" w:cs="Arial"/>
          <w:color w:val="000000"/>
          <w:sz w:val="24"/>
          <w:szCs w:val="24"/>
          <w:lang w:eastAsia="ru-RU"/>
        </w:rPr>
        <w:t>Перечень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 приказом Минздрава России от 29 июня 2015 г. № 384н.</w:t>
      </w:r>
      <w:proofErr w:type="gramEnd"/>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i/>
          <w:iCs/>
          <w:color w:val="000000"/>
          <w:sz w:val="24"/>
          <w:szCs w:val="24"/>
          <w:lang w:eastAsia="ru-RU"/>
        </w:rPr>
        <w:t xml:space="preserve">Сертификат об отсутствии у заявителя или лица, в отношении которого подано заявление, заболевания, вызываемого вирусом иммунодефицита человека (ВИЧ-инфекции), не представляется иностранным гражданином, страдающим заболеванием, вызываемым вирусом иммунодефицита человека (ВИЧ-инфекцией), в случае, если указанный иностранный гражданин имеет членов семьи (супруга (супругу), детей (в том числе усыновленных), родителей (в том числе приемных) - граждан Российской </w:t>
      </w:r>
      <w:proofErr w:type="gramStart"/>
      <w:r w:rsidRPr="00FC1477">
        <w:rPr>
          <w:rFonts w:ascii="Arial" w:eastAsia="Times New Roman" w:hAnsi="Arial" w:cs="Arial"/>
          <w:i/>
          <w:iCs/>
          <w:color w:val="000000"/>
          <w:sz w:val="24"/>
          <w:szCs w:val="24"/>
          <w:lang w:eastAsia="ru-RU"/>
        </w:rPr>
        <w:t>Федерации</w:t>
      </w:r>
      <w:proofErr w:type="gramEnd"/>
      <w:r w:rsidRPr="00FC1477">
        <w:rPr>
          <w:rFonts w:ascii="Arial" w:eastAsia="Times New Roman" w:hAnsi="Arial" w:cs="Arial"/>
          <w:i/>
          <w:iCs/>
          <w:color w:val="000000"/>
          <w:sz w:val="24"/>
          <w:szCs w:val="24"/>
          <w:lang w:eastAsia="ru-RU"/>
        </w:rPr>
        <w:t xml:space="preserve"> либо иностранных граждан, постоянно проживающих на территории Российской Федерации, и при этом отсутствуют нарушения им </w:t>
      </w:r>
      <w:r w:rsidRPr="00FC1477">
        <w:rPr>
          <w:rFonts w:ascii="Arial" w:eastAsia="Times New Roman" w:hAnsi="Arial" w:cs="Arial"/>
          <w:i/>
          <w:iCs/>
          <w:color w:val="000000"/>
          <w:sz w:val="24"/>
          <w:szCs w:val="24"/>
          <w:lang w:eastAsia="ru-RU"/>
        </w:rPr>
        <w:lastRenderedPageBreak/>
        <w:t>законодательства Российской Федерации о предупреждении распространения ВИЧ-инфекции.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proofErr w:type="gramStart"/>
      <w:r w:rsidRPr="00FC1477">
        <w:rPr>
          <w:rFonts w:ascii="Arial" w:eastAsia="Times New Roman" w:hAnsi="Arial" w:cs="Arial"/>
          <w:i/>
          <w:iCs/>
          <w:color w:val="000000"/>
          <w:sz w:val="24"/>
          <w:szCs w:val="24"/>
          <w:lang w:eastAsia="ru-RU"/>
        </w:rPr>
        <w:t>В этом случае наличие вышеуказанного члена семьи иностранного гражданина и факт его постоянного проживания на территории Российской Федерации подтверждается соответствующими документами (например: документ о заключении брака, свидетельство о рождении, документы, подтверждающие факт усыновления (удочерения), паспорт гражданина Российской Федерации, удостоверяющий личность гражданина Российской Федерации на территории Российской Федерации, с отметкой о регистрации по месту жительства в Российской Федерации, вид на жительство</w:t>
      </w:r>
      <w:proofErr w:type="gramEnd"/>
      <w:r w:rsidRPr="00FC1477">
        <w:rPr>
          <w:rFonts w:ascii="Arial" w:eastAsia="Times New Roman" w:hAnsi="Arial" w:cs="Arial"/>
          <w:i/>
          <w:iCs/>
          <w:color w:val="000000"/>
          <w:sz w:val="24"/>
          <w:szCs w:val="24"/>
          <w:lang w:eastAsia="ru-RU"/>
        </w:rPr>
        <w:t xml:space="preserve"> иностранного гражданина в Российской Федерации, копии которых приобщаются к заявлению).</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i/>
          <w:iCs/>
          <w:color w:val="000000"/>
          <w:sz w:val="24"/>
          <w:szCs w:val="24"/>
          <w:lang w:eastAsia="ru-RU"/>
        </w:rPr>
        <w:t>Наличие гражданства Российской Федерации у ребенка удостоверяется документами, предусмотренными законодательством Российской Федерации.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7. Документ, подтверждающий владение иностранным гражданином русским языком, знание истории России и основ законодательства Российской Федерации.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proofErr w:type="gramStart"/>
      <w:r w:rsidRPr="00FC1477">
        <w:rPr>
          <w:rFonts w:ascii="Arial" w:eastAsia="Times New Roman" w:hAnsi="Arial" w:cs="Arial"/>
          <w:color w:val="000000"/>
          <w:sz w:val="24"/>
          <w:szCs w:val="24"/>
          <w:lang w:eastAsia="ru-RU"/>
        </w:rPr>
        <w:t>К таким документам относятся: сертификат о владении русским языком, знании истории России и основ законодательства Российской Федерации; документ государственного образца об образовании (на уровне не ниже основного общего образования), выданный образовательным учреждением на территории государства, входившего в состав СССР, до 1 сентября 1991 года;</w:t>
      </w:r>
      <w:proofErr w:type="gramEnd"/>
      <w:r w:rsidRPr="00FC1477">
        <w:rPr>
          <w:rFonts w:ascii="Arial" w:eastAsia="Times New Roman" w:hAnsi="Arial" w:cs="Arial"/>
          <w:color w:val="000000"/>
          <w:sz w:val="24"/>
          <w:szCs w:val="24"/>
          <w:lang w:eastAsia="ru-RU"/>
        </w:rPr>
        <w:t xml:space="preserve"> документ об образовании и (или) о квалификации, выданный лицам, успешно прошедшим государственную итоговую аттестацию на территории Российской Федерации с 1 сентября 1991 года.</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i/>
          <w:iCs/>
          <w:color w:val="000000"/>
          <w:sz w:val="24"/>
          <w:szCs w:val="24"/>
          <w:lang w:eastAsia="ru-RU"/>
        </w:rPr>
        <w:t xml:space="preserve">Такой документ не представляется заявителями - мужчинами, достигшими возраста шестидесяти пяти лет, и женщинами, достигшими возраста шестидесяти лет, иностранными гражданами, являющимися гражданами Союзного государства, </w:t>
      </w:r>
      <w:r w:rsidRPr="00FC1477">
        <w:rPr>
          <w:rFonts w:ascii="Arial" w:eastAsia="Times New Roman" w:hAnsi="Arial" w:cs="Arial"/>
          <w:i/>
          <w:iCs/>
          <w:color w:val="000000"/>
          <w:sz w:val="24"/>
          <w:szCs w:val="24"/>
          <w:lang w:eastAsia="ru-RU"/>
        </w:rPr>
        <w:lastRenderedPageBreak/>
        <w:t>образованного Российской Федерацией и Республикой Беларусь, а также участниками Государственной программы и членами их семей.</w:t>
      </w:r>
    </w:p>
    <w:p w:rsidR="00FC1477" w:rsidRPr="00FC1477" w:rsidRDefault="00FC1477" w:rsidP="00FC1477">
      <w:pPr>
        <w:shd w:val="clear" w:color="auto" w:fill="FFFFFF"/>
        <w:spacing w:after="0" w:line="408" w:lineRule="atLeast"/>
        <w:jc w:val="both"/>
        <w:outlineLvl w:val="2"/>
        <w:rPr>
          <w:rFonts w:ascii="Times New Roman" w:eastAsia="Times New Roman" w:hAnsi="Times New Roman" w:cs="Times New Roman"/>
          <w:b/>
          <w:bCs/>
          <w:color w:val="000000"/>
          <w:sz w:val="29"/>
          <w:szCs w:val="29"/>
          <w:lang w:eastAsia="ru-RU"/>
        </w:rPr>
      </w:pPr>
      <w:proofErr w:type="gramStart"/>
      <w:r w:rsidRPr="00FC1477">
        <w:rPr>
          <w:rFonts w:ascii="Times New Roman" w:eastAsia="Times New Roman" w:hAnsi="Times New Roman" w:cs="Times New Roman"/>
          <w:b/>
          <w:bCs/>
          <w:color w:val="000000"/>
          <w:sz w:val="29"/>
          <w:szCs w:val="29"/>
          <w:lang w:eastAsia="ru-RU"/>
        </w:rPr>
        <w:t>Для получения разрешения иностранному гражданину, не достигшему восемнадцатилетнего возраста, или иностранному гражданину, достигшему восемнадцатилетнего возраста и признанному недееспособным либо ограниченному в дееспособности, законный представитель в отношении указанных лиц подает в подразделение по вопросам миграции по месту предполагаемого проживания либо в дипломатическое представительство или консульское учреждение Российской Федерации в государстве своего </w:t>
      </w:r>
      <w:r w:rsidRPr="00FC1477">
        <w:rPr>
          <w:rFonts w:ascii="Times New Roman" w:eastAsia="Times New Roman" w:hAnsi="Times New Roman" w:cs="Times New Roman"/>
          <w:b/>
          <w:bCs/>
          <w:color w:val="000000"/>
          <w:sz w:val="29"/>
          <w:lang w:eastAsia="ru-RU"/>
        </w:rPr>
        <w:t>проживания:</w:t>
      </w:r>
      <w:proofErr w:type="gramEnd"/>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1. </w:t>
      </w:r>
      <w:hyperlink r:id="rId5" w:history="1">
        <w:r w:rsidRPr="00FC1477">
          <w:rPr>
            <w:rFonts w:ascii="Arial" w:eastAsia="Times New Roman" w:hAnsi="Arial" w:cs="Arial"/>
            <w:color w:val="0070A8"/>
            <w:sz w:val="24"/>
            <w:szCs w:val="24"/>
            <w:lang w:eastAsia="ru-RU"/>
          </w:rPr>
          <w:t>Заявление</w:t>
        </w:r>
      </w:hyperlink>
      <w:r w:rsidRPr="00FC1477">
        <w:rPr>
          <w:rFonts w:ascii="Arial" w:eastAsia="Times New Roman" w:hAnsi="Arial" w:cs="Arial"/>
          <w:color w:val="000000"/>
          <w:sz w:val="24"/>
          <w:szCs w:val="24"/>
          <w:lang w:eastAsia="ru-RU"/>
        </w:rPr>
        <w:t> (приложение № 3 к Административному регламенту) в двух экземплярах с фотографиями, соответствующими требованиям, установленным подпунктом 28.2 пункта 28 Административного регламента.</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2. Документ, удостоверяющий личность лица, в отношении которого подается заявление.</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3. Свидетельство о рождении, если заявление подается одним из родителей (усыновителей), либо документ, подтверждающий полномочия опекуна или попечителя.</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4. Документ,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w:t>
      </w:r>
      <w:proofErr w:type="gramStart"/>
      <w:r w:rsidRPr="00FC1477">
        <w:rPr>
          <w:rFonts w:ascii="Arial" w:eastAsia="Times New Roman" w:hAnsi="Arial" w:cs="Arial"/>
          <w:color w:val="000000"/>
          <w:sz w:val="24"/>
          <w:szCs w:val="24"/>
          <w:lang w:eastAsia="ru-RU"/>
        </w:rPr>
        <w:t>недееспособным</w:t>
      </w:r>
      <w:proofErr w:type="gramEnd"/>
      <w:r w:rsidRPr="00FC1477">
        <w:rPr>
          <w:rFonts w:ascii="Arial" w:eastAsia="Times New Roman" w:hAnsi="Arial" w:cs="Arial"/>
          <w:color w:val="000000"/>
          <w:sz w:val="24"/>
          <w:szCs w:val="24"/>
          <w:lang w:eastAsia="ru-RU"/>
        </w:rPr>
        <w:t xml:space="preserve"> либо ограниченного в дееспособности.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5. Документ, выданный полномочным органом государства постоянного проживания, подтверждающий отсутствие судимости у иностранного гражданина, достигшего четырнадцатилетнего возраста.</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6. 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lastRenderedPageBreak/>
        <w:t>7. Документы,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отсутствии у заявителя заболевания, вызываемого вирусом иммунодефицита человека (ВИЧ-инфекции).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Сертификат об отсутствии у заявителя или лица, в отношении которого подано заявление, заболевания, вызываемого вирусом иммунодефицита человека (ВИЧ-инфекции), не представляется иностранным гражданином, страдающим заболеванием, вызываемым вирусом иммунодефицита человека (ВИЧ-инфекцией), в случае, если указанный иностранный гражданин имеет членов семьи (супруга (супругу), детей (в том числе усыновленных), родителей (в том числе приемных) - граждан Российской </w:t>
      </w:r>
      <w:proofErr w:type="gramStart"/>
      <w:r w:rsidRPr="00FC1477">
        <w:rPr>
          <w:rFonts w:ascii="Arial" w:eastAsia="Times New Roman" w:hAnsi="Arial" w:cs="Arial"/>
          <w:color w:val="000000"/>
          <w:sz w:val="24"/>
          <w:szCs w:val="24"/>
          <w:lang w:eastAsia="ru-RU"/>
        </w:rPr>
        <w:t>Федерации</w:t>
      </w:r>
      <w:proofErr w:type="gramEnd"/>
      <w:r w:rsidRPr="00FC1477">
        <w:rPr>
          <w:rFonts w:ascii="Arial" w:eastAsia="Times New Roman" w:hAnsi="Arial" w:cs="Arial"/>
          <w:color w:val="000000"/>
          <w:sz w:val="24"/>
          <w:szCs w:val="24"/>
          <w:lang w:eastAsia="ru-RU"/>
        </w:rPr>
        <w:t xml:space="preserve"> либо иностранных граждан, постоянно проживающих на территории Российской Федерации, и при этом отсутствуют нарушения им законодательства Российской Федерации о предупреждении распространения ВИЧ-инфекции.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proofErr w:type="gramStart"/>
      <w:r w:rsidRPr="00FC1477">
        <w:rPr>
          <w:rFonts w:ascii="Arial" w:eastAsia="Times New Roman" w:hAnsi="Arial" w:cs="Arial"/>
          <w:color w:val="000000"/>
          <w:sz w:val="24"/>
          <w:szCs w:val="24"/>
          <w:lang w:eastAsia="ru-RU"/>
        </w:rPr>
        <w:t>В этом случае наличие вышеуказанного члена семьи иностранного гражданина и факт его постоянного проживания на территории Российской Федерации подтверждается соответствующими документами (например: документ о заключении брака, свидетельство о рождении, документы, подтверждающие факт усыновления (удочерения), паспорт гражданина Российской Федерации, удостоверяющий личность гражданина Российской Федерации на территории Российской Федерации, с отметкой о регистрации по месту жительства в Российской Федерации, вид на жительство</w:t>
      </w:r>
      <w:proofErr w:type="gramEnd"/>
      <w:r w:rsidRPr="00FC1477">
        <w:rPr>
          <w:rFonts w:ascii="Arial" w:eastAsia="Times New Roman" w:hAnsi="Arial" w:cs="Arial"/>
          <w:color w:val="000000"/>
          <w:sz w:val="24"/>
          <w:szCs w:val="24"/>
          <w:lang w:eastAsia="ru-RU"/>
        </w:rPr>
        <w:t xml:space="preserve"> иностранного гражданина в Российской Федерации, копии которых приобщаются к заявлению).</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Наличие гражданства Российской Федерации у ребенка удостоверяется документами, предусмотренными законодательством Российской Федерации.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i/>
          <w:iCs/>
          <w:color w:val="000000"/>
          <w:sz w:val="24"/>
          <w:szCs w:val="24"/>
          <w:lang w:eastAsia="ru-RU"/>
        </w:rPr>
        <w:t xml:space="preserve">В случае подачи заявления в дипломатическое представительство или консульское учреждение Российской Федерации в государстве проживания иностранного гражданина медицинские документы </w:t>
      </w:r>
      <w:r w:rsidRPr="00FC1477">
        <w:rPr>
          <w:rFonts w:ascii="Arial" w:eastAsia="Times New Roman" w:hAnsi="Arial" w:cs="Arial"/>
          <w:i/>
          <w:iCs/>
          <w:color w:val="000000"/>
          <w:sz w:val="24"/>
          <w:szCs w:val="24"/>
          <w:lang w:eastAsia="ru-RU"/>
        </w:rPr>
        <w:lastRenderedPageBreak/>
        <w:t>могут быть выданы полномочным органом (организацией) иностранного государства.</w:t>
      </w:r>
    </w:p>
    <w:p w:rsidR="00FC1477" w:rsidRPr="00FC1477" w:rsidRDefault="00FC1477" w:rsidP="00FC1477">
      <w:pPr>
        <w:shd w:val="clear" w:color="auto" w:fill="FFFFFF"/>
        <w:spacing w:after="0" w:line="408" w:lineRule="atLeast"/>
        <w:jc w:val="both"/>
        <w:outlineLvl w:val="2"/>
        <w:rPr>
          <w:rFonts w:ascii="Times New Roman" w:eastAsia="Times New Roman" w:hAnsi="Times New Roman" w:cs="Times New Roman"/>
          <w:b/>
          <w:bCs/>
          <w:color w:val="000000"/>
          <w:sz w:val="29"/>
          <w:szCs w:val="29"/>
          <w:lang w:eastAsia="ru-RU"/>
        </w:rPr>
      </w:pPr>
      <w:proofErr w:type="gramStart"/>
      <w:r w:rsidRPr="00FC1477">
        <w:rPr>
          <w:rFonts w:ascii="Times New Roman" w:eastAsia="Times New Roman" w:hAnsi="Times New Roman" w:cs="Times New Roman"/>
          <w:b/>
          <w:bCs/>
          <w:color w:val="000000"/>
          <w:sz w:val="29"/>
          <w:szCs w:val="29"/>
          <w:lang w:eastAsia="ru-RU"/>
        </w:rPr>
        <w:t>Для получения разрешения иностранный гражданин, прибывший в Российскую Федерацию в порядке, не требующем получения визы, подает в подразделение по вопросам миграции по месту предполагаемого проживания, в том числе с использованием Единого </w:t>
      </w:r>
      <w:r w:rsidRPr="00FC1477">
        <w:rPr>
          <w:rFonts w:ascii="Times New Roman" w:eastAsia="Times New Roman" w:hAnsi="Times New Roman" w:cs="Times New Roman"/>
          <w:b/>
          <w:bCs/>
          <w:color w:val="000000"/>
          <w:sz w:val="29"/>
          <w:lang w:eastAsia="ru-RU"/>
        </w:rPr>
        <w:t>портала:</w:t>
      </w:r>
      <w:proofErr w:type="gramEnd"/>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1. </w:t>
      </w:r>
      <w:hyperlink r:id="rId6" w:history="1">
        <w:r w:rsidRPr="00FC1477">
          <w:rPr>
            <w:rFonts w:ascii="Arial" w:eastAsia="Times New Roman" w:hAnsi="Arial" w:cs="Arial"/>
            <w:color w:val="0070A8"/>
            <w:sz w:val="24"/>
            <w:szCs w:val="24"/>
            <w:lang w:eastAsia="ru-RU"/>
          </w:rPr>
          <w:t>Заявление</w:t>
        </w:r>
      </w:hyperlink>
      <w:r w:rsidRPr="00FC1477">
        <w:rPr>
          <w:rFonts w:ascii="Arial" w:eastAsia="Times New Roman" w:hAnsi="Arial" w:cs="Arial"/>
          <w:color w:val="000000"/>
          <w:sz w:val="24"/>
          <w:szCs w:val="24"/>
          <w:lang w:eastAsia="ru-RU"/>
        </w:rPr>
        <w:t> (приложение № 2 к Административному регламенту) в двух экземплярах с фотографиями, соответствующими требованиям, установленным подпунктом 28.2 пункта 28 Административного регламента.</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2. Документ, удостоверяющий личность.</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3. 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отсутствии у него заболевания, вызываемого вирусом иммунодефицита человека </w:t>
      </w:r>
      <w:r w:rsidRPr="00FC1477">
        <w:rPr>
          <w:rFonts w:ascii="Arial" w:eastAsia="Times New Roman" w:hAnsi="Arial" w:cs="Arial"/>
          <w:color w:val="000000"/>
          <w:sz w:val="24"/>
          <w:szCs w:val="24"/>
          <w:lang w:eastAsia="ru-RU"/>
        </w:rPr>
        <w:br/>
        <w:t>(ВИЧ-инфекции) – в течение тридцати суток со дня подачи заявления. В случае подачи заявления через Единый портал указанные документы могут быть направлены в электронном виде.</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Срок подачи таких документов, продлевается на основании письменного обращения заявителя при предъявлении документов, подтверждающих уважительные причины пропуска установленного срока.</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Обращение подается не позднее окончания срока предоставления государственной услуги. Указанное обращение, поданное в электронной форме с использованием Единого портала, и документы, подтверждающие уважительную причину нарушения срока, в подразделение по вопросам миграции подаются лично иностранным гражданином или законным представителем.</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Сертификат об отсутствии у заявителя или лица, в отношении которого подано заявление, заболевания, вызываемого вирусом иммунодефицита человека (ВИЧ-инфекции), не представляется </w:t>
      </w:r>
      <w:r w:rsidRPr="00FC1477">
        <w:rPr>
          <w:rFonts w:ascii="Arial" w:eastAsia="Times New Roman" w:hAnsi="Arial" w:cs="Arial"/>
          <w:color w:val="000000"/>
          <w:sz w:val="24"/>
          <w:szCs w:val="24"/>
          <w:lang w:eastAsia="ru-RU"/>
        </w:rPr>
        <w:lastRenderedPageBreak/>
        <w:t xml:space="preserve">иностранным гражданином, страдающим заболеванием, вызываемым вирусом иммунодефицита человека (ВИЧ-инфекцией), в случае, если указанный иностранный гражданин имеет членов семьи (супруга (супругу), детей (в том числе усыновленных), родителей (в том числе приемных) - граждан Российской </w:t>
      </w:r>
      <w:proofErr w:type="gramStart"/>
      <w:r w:rsidRPr="00FC1477">
        <w:rPr>
          <w:rFonts w:ascii="Arial" w:eastAsia="Times New Roman" w:hAnsi="Arial" w:cs="Arial"/>
          <w:color w:val="000000"/>
          <w:sz w:val="24"/>
          <w:szCs w:val="24"/>
          <w:lang w:eastAsia="ru-RU"/>
        </w:rPr>
        <w:t>Федерации</w:t>
      </w:r>
      <w:proofErr w:type="gramEnd"/>
      <w:r w:rsidRPr="00FC1477">
        <w:rPr>
          <w:rFonts w:ascii="Arial" w:eastAsia="Times New Roman" w:hAnsi="Arial" w:cs="Arial"/>
          <w:color w:val="000000"/>
          <w:sz w:val="24"/>
          <w:szCs w:val="24"/>
          <w:lang w:eastAsia="ru-RU"/>
        </w:rPr>
        <w:t xml:space="preserve"> либо иностранных граждан, постоянно проживающих на территории Российской Федерации, и при этом отсутствуют нарушения им законодательства Российской Федерации о предупреждении распространения ВИЧ-инфекции.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proofErr w:type="gramStart"/>
      <w:r w:rsidRPr="00FC1477">
        <w:rPr>
          <w:rFonts w:ascii="Arial" w:eastAsia="Times New Roman" w:hAnsi="Arial" w:cs="Arial"/>
          <w:color w:val="000000"/>
          <w:sz w:val="24"/>
          <w:szCs w:val="24"/>
          <w:lang w:eastAsia="ru-RU"/>
        </w:rPr>
        <w:t>В этом случае наличие вышеуказанного члена семьи иностранного гражданина и факт его постоянного проживания на территории Российской Федерации подтверждается соответствующими документами (например: документ о заключении брака, свидетельство о рождении, документы, подтверждающие факт усыновления (удочерения), паспорт гражданина Российской Федерации, удостоверяющий личность гражданина Российской Федерации на территории Российской Федерации, с отметкой о регистрации по месту жительства в Российской Федерации, вид на жительство</w:t>
      </w:r>
      <w:proofErr w:type="gramEnd"/>
      <w:r w:rsidRPr="00FC1477">
        <w:rPr>
          <w:rFonts w:ascii="Arial" w:eastAsia="Times New Roman" w:hAnsi="Arial" w:cs="Arial"/>
          <w:color w:val="000000"/>
          <w:sz w:val="24"/>
          <w:szCs w:val="24"/>
          <w:lang w:eastAsia="ru-RU"/>
        </w:rPr>
        <w:t xml:space="preserve"> иностранного гражданина в Российской Федерации, копии которых приобщаются к заявлению).</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Наличие гражданства Российской Федерации у ребенка удостоверяется документами, предусмотренными законодательством Российской Федерации.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4. Документ, подтверждающий владение данным иностранным гражданином русским языком, знание истории России и основ законодательства Российской Федерации.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Такой документ не представляется заявителями - мужчинами, достигшими возраста шестидесяти пяти лет, и женщинами, достигшими возраста шестидесяти лет, иностранными гражданами, являющимися гражданами Союзного государства, образованного Российской Федерацией и Республикой Беларусь, а также участниками Государственной программы и членами их семей.</w:t>
      </w:r>
    </w:p>
    <w:p w:rsidR="00FC1477" w:rsidRPr="00FC1477" w:rsidRDefault="00FC1477" w:rsidP="00FC1477">
      <w:pPr>
        <w:shd w:val="clear" w:color="auto" w:fill="FFFFFF"/>
        <w:spacing w:after="0" w:line="408" w:lineRule="atLeast"/>
        <w:jc w:val="both"/>
        <w:outlineLvl w:val="2"/>
        <w:rPr>
          <w:rFonts w:ascii="Times New Roman" w:eastAsia="Times New Roman" w:hAnsi="Times New Roman" w:cs="Times New Roman"/>
          <w:b/>
          <w:bCs/>
          <w:color w:val="000000"/>
          <w:sz w:val="29"/>
          <w:szCs w:val="29"/>
          <w:lang w:eastAsia="ru-RU"/>
        </w:rPr>
      </w:pPr>
      <w:proofErr w:type="gramStart"/>
      <w:r w:rsidRPr="00FC1477">
        <w:rPr>
          <w:rFonts w:ascii="Times New Roman" w:eastAsia="Times New Roman" w:hAnsi="Times New Roman" w:cs="Times New Roman"/>
          <w:b/>
          <w:bCs/>
          <w:color w:val="000000"/>
          <w:sz w:val="29"/>
          <w:szCs w:val="29"/>
          <w:lang w:eastAsia="ru-RU"/>
        </w:rPr>
        <w:lastRenderedPageBreak/>
        <w:t>Для получения разрешения иностранному гражданину, прибывшему в Российскую Федерацию в порядке, не требующем получения визы, не достигшему восемнадцатилетнего возраста или достигшему восемнадцатилетнего возраста и признанному недееспособным либо ограниченным в дееспособности, законный представитель подает в подразделение по вопросам миграции по месту предполагаемого проживания в отношении указанного </w:t>
      </w:r>
      <w:r w:rsidRPr="00FC1477">
        <w:rPr>
          <w:rFonts w:ascii="Times New Roman" w:eastAsia="Times New Roman" w:hAnsi="Times New Roman" w:cs="Times New Roman"/>
          <w:b/>
          <w:bCs/>
          <w:color w:val="000000"/>
          <w:sz w:val="29"/>
          <w:lang w:eastAsia="ru-RU"/>
        </w:rPr>
        <w:t>лица:</w:t>
      </w:r>
      <w:proofErr w:type="gramEnd"/>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1. </w:t>
      </w:r>
      <w:hyperlink r:id="rId7" w:history="1">
        <w:r w:rsidRPr="00FC1477">
          <w:rPr>
            <w:rFonts w:ascii="Arial" w:eastAsia="Times New Roman" w:hAnsi="Arial" w:cs="Arial"/>
            <w:color w:val="0070A8"/>
            <w:sz w:val="24"/>
            <w:szCs w:val="24"/>
            <w:lang w:eastAsia="ru-RU"/>
          </w:rPr>
          <w:t>Заявление</w:t>
        </w:r>
      </w:hyperlink>
      <w:r w:rsidRPr="00FC1477">
        <w:rPr>
          <w:rFonts w:ascii="Arial" w:eastAsia="Times New Roman" w:hAnsi="Arial" w:cs="Arial"/>
          <w:color w:val="000000"/>
          <w:sz w:val="24"/>
          <w:szCs w:val="24"/>
          <w:lang w:eastAsia="ru-RU"/>
        </w:rPr>
        <w:t> (приложение № 3 к Административному регламенту) в двух экземплярах с фотографиями, соответствующими требованиям, установленным подпунктом 28.2 пункта 28 Административного регламента.</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2. Документ, удостоверяющий личность.</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3. Свидетельство о рождении, если заявление подается одним из родителей (усыновителей), либо документ, подтверждающий полномочия опекуна или попечителя.</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4. Документ, в соответствии с которым иностранный гражданин признан недееспособным или ограничен в дееспособности, выданный полномочным органом иностранного государства или Российской Федерации, если заявление подается в отношении иностранного гражданина, признанного </w:t>
      </w:r>
      <w:proofErr w:type="gramStart"/>
      <w:r w:rsidRPr="00FC1477">
        <w:rPr>
          <w:rFonts w:ascii="Arial" w:eastAsia="Times New Roman" w:hAnsi="Arial" w:cs="Arial"/>
          <w:color w:val="000000"/>
          <w:sz w:val="24"/>
          <w:szCs w:val="24"/>
          <w:lang w:eastAsia="ru-RU"/>
        </w:rPr>
        <w:t>недееспособным</w:t>
      </w:r>
      <w:proofErr w:type="gramEnd"/>
      <w:r w:rsidRPr="00FC1477">
        <w:rPr>
          <w:rFonts w:ascii="Arial" w:eastAsia="Times New Roman" w:hAnsi="Arial" w:cs="Arial"/>
          <w:color w:val="000000"/>
          <w:sz w:val="24"/>
          <w:szCs w:val="24"/>
          <w:lang w:eastAsia="ru-RU"/>
        </w:rPr>
        <w:t xml:space="preserve"> либо ограниченного в дееспособности.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5. В течение тридцати суток со дня подачи заявления - документы, подтверждающие отсутствие заболевания наркоманией и инфекционных заболеваний, которые представляют опасность для окружающих, предусмотренных перечнем, а также сертификат об отсутств</w:t>
      </w:r>
      <w:proofErr w:type="gramStart"/>
      <w:r w:rsidRPr="00FC1477">
        <w:rPr>
          <w:rFonts w:ascii="Arial" w:eastAsia="Times New Roman" w:hAnsi="Arial" w:cs="Arial"/>
          <w:color w:val="000000"/>
          <w:sz w:val="24"/>
          <w:szCs w:val="24"/>
          <w:lang w:eastAsia="ru-RU"/>
        </w:rPr>
        <w:t>ии у и</w:t>
      </w:r>
      <w:proofErr w:type="gramEnd"/>
      <w:r w:rsidRPr="00FC1477">
        <w:rPr>
          <w:rFonts w:ascii="Arial" w:eastAsia="Times New Roman" w:hAnsi="Arial" w:cs="Arial"/>
          <w:color w:val="000000"/>
          <w:sz w:val="24"/>
          <w:szCs w:val="24"/>
          <w:lang w:eastAsia="ru-RU"/>
        </w:rPr>
        <w:t>ностранного гражданина заболевания, вызываемого вирусом иммунодефицита человека (ВИЧ-инфекции). В случае подачи заявления через Единый портал указанные документы могут быть направлены законным представителем в электронном виде.</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Срок подачи таких документов, продлевается на основании письменного обращения заявителя при предъявлении документов, подтверждающих уважительные причины пропуска установленного срока.</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lastRenderedPageBreak/>
        <w:t> Обращение подается не позднее окончания срока предоставления государственной услуги. Указанное обращение, поданное в электронной форме с использованием Единого портала, и документы, подтверждающие уважительную причину нарушения срока, в подразделение по вопросам миграции подаются лично иностранным гражданином или законным представителем.</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Сертификат об отсутствии у заявителя или лица, в отношении которого подано заявление, заболевания, вызываемого вирусом иммунодефицита человека (ВИЧ-инфекции), не представляется иностранным гражданином, страдающим заболеванием, вызываемым вирусом иммунодефицита человека (ВИЧ-инфекцией), в случае, если указанный иностранный гражданин имеет членов семьи (супруга (супругу), детей (в том числе усыновленных), родителей (в том числе приемных) - граждан Российской </w:t>
      </w:r>
      <w:proofErr w:type="gramStart"/>
      <w:r w:rsidRPr="00FC1477">
        <w:rPr>
          <w:rFonts w:ascii="Arial" w:eastAsia="Times New Roman" w:hAnsi="Arial" w:cs="Arial"/>
          <w:color w:val="000000"/>
          <w:sz w:val="24"/>
          <w:szCs w:val="24"/>
          <w:lang w:eastAsia="ru-RU"/>
        </w:rPr>
        <w:t>Федерации</w:t>
      </w:r>
      <w:proofErr w:type="gramEnd"/>
      <w:r w:rsidRPr="00FC1477">
        <w:rPr>
          <w:rFonts w:ascii="Arial" w:eastAsia="Times New Roman" w:hAnsi="Arial" w:cs="Arial"/>
          <w:color w:val="000000"/>
          <w:sz w:val="24"/>
          <w:szCs w:val="24"/>
          <w:lang w:eastAsia="ru-RU"/>
        </w:rPr>
        <w:t xml:space="preserve"> либо иностранных граждан, постоянно проживающих на территории Российской Федерации, и при этом отсутствуют нарушения им законодательства Российской Федерации о предупреждении распространения ВИЧ-инфекции.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proofErr w:type="gramStart"/>
      <w:r w:rsidRPr="00FC1477">
        <w:rPr>
          <w:rFonts w:ascii="Arial" w:eastAsia="Times New Roman" w:hAnsi="Arial" w:cs="Arial"/>
          <w:color w:val="000000"/>
          <w:sz w:val="24"/>
          <w:szCs w:val="24"/>
          <w:lang w:eastAsia="ru-RU"/>
        </w:rPr>
        <w:t>В этом случае наличие вышеуказанного члена семьи иностранного гражданина и факт его постоянного проживания на территории Российской Федерации подтверждается соответствующими документами (например: документ о заключении брака, свидетельство о рождении, документы, подтверждающие факт усыновления (удочерения), паспорт гражданина Российской Федерации, удостоверяющий личность гражданина Российской Федерации на территории Российской Федерации, с отметкой о регистрации по месту жительства в Российской Федерации, вид на жительство</w:t>
      </w:r>
      <w:proofErr w:type="gramEnd"/>
      <w:r w:rsidRPr="00FC1477">
        <w:rPr>
          <w:rFonts w:ascii="Arial" w:eastAsia="Times New Roman" w:hAnsi="Arial" w:cs="Arial"/>
          <w:color w:val="000000"/>
          <w:sz w:val="24"/>
          <w:szCs w:val="24"/>
          <w:lang w:eastAsia="ru-RU"/>
        </w:rPr>
        <w:t xml:space="preserve"> иностранного гражданина в Российской Федерации, копии которых приобщаются к заявлению).</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Наличие гражданства Российской Федерации у ребенка удостоверяется документами, предусмотренными законодательством Российской Федерации.</w:t>
      </w:r>
    </w:p>
    <w:p w:rsidR="00FC1477" w:rsidRPr="00FC1477" w:rsidRDefault="00FC1477" w:rsidP="00FC1477">
      <w:pPr>
        <w:shd w:val="clear" w:color="auto" w:fill="FFFFFF"/>
        <w:spacing w:after="0" w:line="408" w:lineRule="atLeast"/>
        <w:jc w:val="both"/>
        <w:outlineLvl w:val="2"/>
        <w:rPr>
          <w:rFonts w:ascii="Times New Roman" w:eastAsia="Times New Roman" w:hAnsi="Times New Roman" w:cs="Times New Roman"/>
          <w:b/>
          <w:bCs/>
          <w:color w:val="000000"/>
          <w:sz w:val="29"/>
          <w:szCs w:val="29"/>
          <w:lang w:eastAsia="ru-RU"/>
        </w:rPr>
      </w:pPr>
      <w:r w:rsidRPr="00FC1477">
        <w:rPr>
          <w:rFonts w:ascii="Times New Roman" w:eastAsia="Times New Roman" w:hAnsi="Times New Roman" w:cs="Times New Roman"/>
          <w:b/>
          <w:bCs/>
          <w:color w:val="000000"/>
          <w:sz w:val="29"/>
          <w:szCs w:val="29"/>
          <w:lang w:eastAsia="ru-RU"/>
        </w:rPr>
        <w:t xml:space="preserve">Иностранный гражданин, которому разрешение может быть выдано без учета квоты в соответствии с пунктом 3 статьи 6 Федерального </w:t>
      </w:r>
      <w:r w:rsidRPr="00FC1477">
        <w:rPr>
          <w:rFonts w:ascii="Times New Roman" w:eastAsia="Times New Roman" w:hAnsi="Times New Roman" w:cs="Times New Roman"/>
          <w:b/>
          <w:bCs/>
          <w:color w:val="000000"/>
          <w:sz w:val="29"/>
          <w:szCs w:val="29"/>
          <w:lang w:eastAsia="ru-RU"/>
        </w:rPr>
        <w:lastRenderedPageBreak/>
        <w:t>закона «О правовом положении иностранных граждан в Российской Федерации», одновременно с вышеуказанными документами </w:t>
      </w:r>
      <w:r w:rsidRPr="00FC1477">
        <w:rPr>
          <w:rFonts w:ascii="Times New Roman" w:eastAsia="Times New Roman" w:hAnsi="Times New Roman" w:cs="Times New Roman"/>
          <w:b/>
          <w:bCs/>
          <w:color w:val="000000"/>
          <w:sz w:val="29"/>
          <w:lang w:eastAsia="ru-RU"/>
        </w:rPr>
        <w:t>представляет:</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1. Родившийся на территории РСФСР и состоявший в прошлом в гражданстве СССР или родившийся на территории Российской Федерации - свидетельство о рождении, выданное на территории РСФСР или Российской Федерации органом записи актов гражданского состояния. В случае отсутствия указанного свидетельства, документом, подтверждающим рождение на территории РСФСР и состояние в прошлом в гражданстве СССР, является паспорт гражданина СССР образца 1974 года, в который внесены соответствующие записи.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2. </w:t>
      </w:r>
      <w:proofErr w:type="gramStart"/>
      <w:r w:rsidRPr="00FC1477">
        <w:rPr>
          <w:rFonts w:ascii="Arial" w:eastAsia="Times New Roman" w:hAnsi="Arial" w:cs="Arial"/>
          <w:color w:val="000000"/>
          <w:sz w:val="24"/>
          <w:szCs w:val="24"/>
          <w:lang w:eastAsia="ru-RU"/>
        </w:rPr>
        <w:t>Признанный нетрудоспособным, имеющий дееспособных сына или дочь, состоящих в гражданстве Российской Федерации, - свидетельство о рождении и паспорт гражданина Российской Федерации, удостоверяющий личность гражданина Российской Федерации на территории Российской Федерации, сына или дочери, а также документы, подтверждающие нетрудоспособность заявителя (например: справку об инвалидности, выданную учреждением государственной службы медико-социальной экспертизы либо компетентным органом иностранного государства, пенсионное удостоверение, справку территориального органа Пенсионного фонда</w:t>
      </w:r>
      <w:proofErr w:type="gramEnd"/>
      <w:r w:rsidRPr="00FC1477">
        <w:rPr>
          <w:rFonts w:ascii="Arial" w:eastAsia="Times New Roman" w:hAnsi="Arial" w:cs="Arial"/>
          <w:color w:val="000000"/>
          <w:sz w:val="24"/>
          <w:szCs w:val="24"/>
          <w:lang w:eastAsia="ru-RU"/>
        </w:rPr>
        <w:t xml:space="preserve"> </w:t>
      </w:r>
      <w:proofErr w:type="gramStart"/>
      <w:r w:rsidRPr="00FC1477">
        <w:rPr>
          <w:rFonts w:ascii="Arial" w:eastAsia="Times New Roman" w:hAnsi="Arial" w:cs="Arial"/>
          <w:color w:val="000000"/>
          <w:sz w:val="24"/>
          <w:szCs w:val="24"/>
          <w:lang w:eastAsia="ru-RU"/>
        </w:rPr>
        <w:t>Российской Федерации, подтверждающую факт установления пенсии).</w:t>
      </w:r>
      <w:proofErr w:type="gramEnd"/>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3. </w:t>
      </w:r>
      <w:proofErr w:type="gramStart"/>
      <w:r w:rsidRPr="00FC1477">
        <w:rPr>
          <w:rFonts w:ascii="Arial" w:eastAsia="Times New Roman" w:hAnsi="Arial" w:cs="Arial"/>
          <w:color w:val="000000"/>
          <w:sz w:val="24"/>
          <w:szCs w:val="24"/>
          <w:lang w:eastAsia="ru-RU"/>
        </w:rPr>
        <w:t>Имеющий хотя бы одного нетрудоспособного родителя, состоящего в гражданстве Российской Федерации, - свидетельство о рождении заявителя и паспорт гражданина Российской Федерации нетрудоспособного родителя, а также документы, подтверждающие нетрудоспособность родителя (например: справку об инвалидности, выданную учреждением государственной службы медико-социальной экспертизы, пенсионное удостоверение, справку территориального органа Пенсионного фонда Российской Федерации, подтверждающую факт установления пенсии).</w:t>
      </w:r>
      <w:proofErr w:type="gramEnd"/>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4. Состоящий в браке с гражданином Российской Федерации, имеющим место жительства на территории Российской Федерации, – </w:t>
      </w:r>
      <w:r w:rsidRPr="00FC1477">
        <w:rPr>
          <w:rFonts w:ascii="Arial" w:eastAsia="Times New Roman" w:hAnsi="Arial" w:cs="Arial"/>
          <w:color w:val="000000"/>
          <w:sz w:val="24"/>
          <w:szCs w:val="24"/>
          <w:lang w:eastAsia="ru-RU"/>
        </w:rPr>
        <w:lastRenderedPageBreak/>
        <w:t>свидетельство о заключении брака и паспорт супруга (супруги) – гражданина Российской Федерации.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5. </w:t>
      </w:r>
      <w:proofErr w:type="gramStart"/>
      <w:r w:rsidRPr="00FC1477">
        <w:rPr>
          <w:rFonts w:ascii="Arial" w:eastAsia="Times New Roman" w:hAnsi="Arial" w:cs="Arial"/>
          <w:color w:val="000000"/>
          <w:sz w:val="24"/>
          <w:szCs w:val="24"/>
          <w:lang w:eastAsia="ru-RU"/>
        </w:rPr>
        <w:t>Осуществивший</w:t>
      </w:r>
      <w:proofErr w:type="gramEnd"/>
      <w:r w:rsidRPr="00FC1477">
        <w:rPr>
          <w:rFonts w:ascii="Arial" w:eastAsia="Times New Roman" w:hAnsi="Arial" w:cs="Arial"/>
          <w:color w:val="000000"/>
          <w:sz w:val="24"/>
          <w:szCs w:val="24"/>
          <w:lang w:eastAsia="ru-RU"/>
        </w:rPr>
        <w:t xml:space="preserve"> инвестиции в Российской Федерации – письмо руководителя организации, привлекшей инвестиции, об осуществлении данным иностранным гражданином инвестиций в размере, установленном Правительством Российской Федерации.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6. Поступивший на военную службу – контракт о прохождении военной службы.</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7. </w:t>
      </w:r>
      <w:proofErr w:type="gramStart"/>
      <w:r w:rsidRPr="00FC1477">
        <w:rPr>
          <w:rFonts w:ascii="Arial" w:eastAsia="Times New Roman" w:hAnsi="Arial" w:cs="Arial"/>
          <w:color w:val="000000"/>
          <w:sz w:val="24"/>
          <w:szCs w:val="24"/>
          <w:lang w:eastAsia="ru-RU"/>
        </w:rPr>
        <w:t>Имеющий</w:t>
      </w:r>
      <w:proofErr w:type="gramEnd"/>
      <w:r w:rsidRPr="00FC1477">
        <w:rPr>
          <w:rFonts w:ascii="Arial" w:eastAsia="Times New Roman" w:hAnsi="Arial" w:cs="Arial"/>
          <w:color w:val="000000"/>
          <w:sz w:val="24"/>
          <w:szCs w:val="24"/>
          <w:lang w:eastAsia="ru-RU"/>
        </w:rPr>
        <w:t xml:space="preserve"> ребенка, состоящего в гражданстве Российской Федерации, – свидетельство о рождении ребенка. Наличие гражданства Российской Федерации у ребенка удостоверяется документами, предусмотренными законодательством Российской Федерации.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8. </w:t>
      </w:r>
      <w:proofErr w:type="gramStart"/>
      <w:r w:rsidRPr="00FC1477">
        <w:rPr>
          <w:rFonts w:ascii="Arial" w:eastAsia="Times New Roman" w:hAnsi="Arial" w:cs="Arial"/>
          <w:color w:val="000000"/>
          <w:sz w:val="24"/>
          <w:szCs w:val="24"/>
          <w:lang w:eastAsia="ru-RU"/>
        </w:rPr>
        <w:t>Имеющий сына или дочь, достигших возраста восемнадцати лет, состоящих в гражданстве Российской Федерации и решением суда, вступившим в законную силу, признанных недееспособными либо ограниченных в дееспособности, - свидетельство о рождении и паспорт гражданина Российской Федерации сына или дочери, а также копию решения суда о признании лица недееспособным или об ограничении лица в дееспособности.</w:t>
      </w:r>
      <w:proofErr w:type="gramEnd"/>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i/>
          <w:iCs/>
          <w:color w:val="000000"/>
          <w:sz w:val="24"/>
          <w:szCs w:val="24"/>
          <w:lang w:eastAsia="ru-RU"/>
        </w:rPr>
        <w:t>Документы, составленные на иностранном языке, подлежат переводу на русский язык. Если документ составлен на нескольких языках и среди них нет русского языка, то представляется перевод с одного языка по выбору заявителя. Верность перевода либо подлинность подписи переводчика должны быть нотариально засвидетельствованы в порядке, установленном законодательством Российской Федерации о нотариате.</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i/>
          <w:iCs/>
          <w:color w:val="000000"/>
          <w:sz w:val="24"/>
          <w:szCs w:val="24"/>
          <w:lang w:eastAsia="ru-RU"/>
        </w:rPr>
        <w:t> Оригиналы документов подлежат возврату заявителю, а их копии с переводом на русский язык либо подписью переводчика, предоставленные заявителем, приобщаются к заявлению.</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i/>
          <w:iCs/>
          <w:color w:val="000000"/>
          <w:sz w:val="24"/>
          <w:szCs w:val="24"/>
          <w:lang w:eastAsia="ru-RU"/>
        </w:rPr>
        <w:t>Копии документов заверяются сотрудником, осуществляющим прием заявителей.</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i/>
          <w:iCs/>
          <w:color w:val="000000"/>
          <w:sz w:val="24"/>
          <w:szCs w:val="24"/>
          <w:lang w:eastAsia="ru-RU"/>
        </w:rPr>
        <w:lastRenderedPageBreak/>
        <w:t>При наличии у заявителя и его родственников разных фамилий родственные отношения, сведения о которых необходимы для предоставления государственной услуги, подтверждаются соответствующими дополнительно представляемыми документами (например: свидетельство о рождении, документ о заключении брака).</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i/>
          <w:iCs/>
          <w:color w:val="000000"/>
          <w:sz w:val="24"/>
          <w:szCs w:val="24"/>
          <w:lang w:eastAsia="ru-RU"/>
        </w:rPr>
        <w:t xml:space="preserve">Официальные документы и акты, выданные организациями и учреждениями иностранных государств, не являющихся участниками Конвенции, отменяющей требование легализации </w:t>
      </w:r>
      <w:proofErr w:type="gramStart"/>
      <w:r w:rsidRPr="00FC1477">
        <w:rPr>
          <w:rFonts w:ascii="Arial" w:eastAsia="Times New Roman" w:hAnsi="Arial" w:cs="Arial"/>
          <w:i/>
          <w:iCs/>
          <w:color w:val="000000"/>
          <w:sz w:val="24"/>
          <w:szCs w:val="24"/>
          <w:lang w:eastAsia="ru-RU"/>
        </w:rPr>
        <w:t>иностранных официальных</w:t>
      </w:r>
      <w:proofErr w:type="gramEnd"/>
      <w:r w:rsidRPr="00FC1477">
        <w:rPr>
          <w:rFonts w:ascii="Arial" w:eastAsia="Times New Roman" w:hAnsi="Arial" w:cs="Arial"/>
          <w:i/>
          <w:iCs/>
          <w:color w:val="000000"/>
          <w:sz w:val="24"/>
          <w:szCs w:val="24"/>
          <w:lang w:eastAsia="ru-RU"/>
        </w:rPr>
        <w:t xml:space="preserve"> документов, подписанной в Гааге 5 октября 1961 года, если иное не установлено действующими международными договорами Российской Федерации с иностранными государствами, принимаются к рассмотрению при наличии консульской легализации, которую совершают консульские учреждения Российской Федерации за границей и Консульский департамент МИД России.</w:t>
      </w:r>
    </w:p>
    <w:p w:rsidR="00FC1477" w:rsidRPr="00FC1477" w:rsidRDefault="00FC1477" w:rsidP="00FC1477">
      <w:pPr>
        <w:shd w:val="clear" w:color="auto" w:fill="FFFFFF"/>
        <w:spacing w:before="150" w:after="150" w:line="408" w:lineRule="atLeast"/>
        <w:ind w:left="1200"/>
        <w:jc w:val="both"/>
        <w:rPr>
          <w:rFonts w:ascii="Arial" w:eastAsia="Times New Roman" w:hAnsi="Arial" w:cs="Arial"/>
          <w:color w:val="000000"/>
          <w:sz w:val="24"/>
          <w:szCs w:val="24"/>
          <w:lang w:eastAsia="ru-RU"/>
        </w:rPr>
      </w:pPr>
      <w:r w:rsidRPr="00FC1477">
        <w:rPr>
          <w:rFonts w:ascii="Arial" w:eastAsia="Times New Roman" w:hAnsi="Arial" w:cs="Arial"/>
          <w:i/>
          <w:iCs/>
          <w:color w:val="000000"/>
          <w:sz w:val="24"/>
          <w:szCs w:val="24"/>
          <w:lang w:eastAsia="ru-RU"/>
        </w:rPr>
        <w:t xml:space="preserve">Официальные документы и акты, выданные организациями и учреждениями иностранных государств - участников Гаагской конвенции от 5 октября 1961 года, отменяющей требование легализации </w:t>
      </w:r>
      <w:proofErr w:type="gramStart"/>
      <w:r w:rsidRPr="00FC1477">
        <w:rPr>
          <w:rFonts w:ascii="Arial" w:eastAsia="Times New Roman" w:hAnsi="Arial" w:cs="Arial"/>
          <w:i/>
          <w:iCs/>
          <w:color w:val="000000"/>
          <w:sz w:val="24"/>
          <w:szCs w:val="24"/>
          <w:lang w:eastAsia="ru-RU"/>
        </w:rPr>
        <w:t>иностранных официальных</w:t>
      </w:r>
      <w:proofErr w:type="gramEnd"/>
      <w:r w:rsidRPr="00FC1477">
        <w:rPr>
          <w:rFonts w:ascii="Arial" w:eastAsia="Times New Roman" w:hAnsi="Arial" w:cs="Arial"/>
          <w:i/>
          <w:iCs/>
          <w:color w:val="000000"/>
          <w:sz w:val="24"/>
          <w:szCs w:val="24"/>
          <w:lang w:eastAsia="ru-RU"/>
        </w:rPr>
        <w:t xml:space="preserve"> документов, если иное не установлено действующими международными договорами Российской Федерации с иностранными государствами, принимаются к рассмотрению при наличии на них </w:t>
      </w:r>
      <w:proofErr w:type="spellStart"/>
      <w:r w:rsidRPr="00FC1477">
        <w:rPr>
          <w:rFonts w:ascii="Arial" w:eastAsia="Times New Roman" w:hAnsi="Arial" w:cs="Arial"/>
          <w:i/>
          <w:iCs/>
          <w:color w:val="000000"/>
          <w:sz w:val="24"/>
          <w:szCs w:val="24"/>
          <w:lang w:eastAsia="ru-RU"/>
        </w:rPr>
        <w:t>апостиля</w:t>
      </w:r>
      <w:proofErr w:type="spellEnd"/>
      <w:r w:rsidRPr="00FC1477">
        <w:rPr>
          <w:rFonts w:ascii="Arial" w:eastAsia="Times New Roman" w:hAnsi="Arial" w:cs="Arial"/>
          <w:i/>
          <w:iCs/>
          <w:color w:val="000000"/>
          <w:sz w:val="24"/>
          <w:szCs w:val="24"/>
          <w:lang w:eastAsia="ru-RU"/>
        </w:rPr>
        <w:t>, удостоверяющего подлинность подписи, должность лица, подписавшего документ, и подлинность оттиска печати или штампа, которым заверен этот документ.</w:t>
      </w:r>
    </w:p>
    <w:p w:rsidR="00FC1477" w:rsidRPr="00FC1477" w:rsidRDefault="00FC1477" w:rsidP="00FC1477">
      <w:pPr>
        <w:shd w:val="clear" w:color="auto" w:fill="FFFFFF"/>
        <w:spacing w:after="0" w:line="408" w:lineRule="atLeast"/>
        <w:jc w:val="both"/>
        <w:outlineLvl w:val="2"/>
        <w:rPr>
          <w:rFonts w:ascii="Times New Roman" w:eastAsia="Times New Roman" w:hAnsi="Times New Roman" w:cs="Times New Roman"/>
          <w:b/>
          <w:bCs/>
          <w:color w:val="000000"/>
          <w:sz w:val="29"/>
          <w:szCs w:val="29"/>
          <w:lang w:eastAsia="ru-RU"/>
        </w:rPr>
      </w:pPr>
      <w:r w:rsidRPr="00FC1477">
        <w:rPr>
          <w:rFonts w:ascii="Times New Roman" w:eastAsia="Times New Roman" w:hAnsi="Times New Roman" w:cs="Times New Roman"/>
          <w:b/>
          <w:bCs/>
          <w:color w:val="000000"/>
          <w:sz w:val="29"/>
          <w:szCs w:val="29"/>
          <w:lang w:eastAsia="ru-RU"/>
        </w:rPr>
        <w:t>Перечень документов, которые заявитель вправе представить по собственной </w:t>
      </w:r>
      <w:r w:rsidRPr="00FC1477">
        <w:rPr>
          <w:rFonts w:ascii="Times New Roman" w:eastAsia="Times New Roman" w:hAnsi="Times New Roman" w:cs="Times New Roman"/>
          <w:b/>
          <w:bCs/>
          <w:color w:val="000000"/>
          <w:sz w:val="29"/>
          <w:lang w:eastAsia="ru-RU"/>
        </w:rPr>
        <w:t>инициативе</w:t>
      </w:r>
    </w:p>
    <w:p w:rsidR="00FC1477" w:rsidRPr="00FC1477" w:rsidRDefault="00FC1477" w:rsidP="00FC1477">
      <w:pPr>
        <w:shd w:val="clear" w:color="auto" w:fill="FFFFFF"/>
        <w:spacing w:before="150" w:after="150" w:line="408" w:lineRule="atLeast"/>
        <w:ind w:left="6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1. Заявитель по собственной инициативе вправе предоставить квитанцию об уплате государственной пошлины за выдачу разрешения.</w:t>
      </w:r>
    </w:p>
    <w:p w:rsidR="00FC1477" w:rsidRPr="00FC1477" w:rsidRDefault="00FC1477" w:rsidP="00FC1477">
      <w:pPr>
        <w:shd w:val="clear" w:color="auto" w:fill="FFFFFF"/>
        <w:spacing w:before="150" w:after="150" w:line="408" w:lineRule="atLeast"/>
        <w:ind w:left="6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 xml:space="preserve">2. Иностранный гражданин, прибывший в Российскую Федерацию в порядке, не требующем получения визы, вправе представить по собственной инициативе миграционную карту с отметкой органа пограничного контроля о </w:t>
      </w:r>
      <w:r w:rsidRPr="00FC1477">
        <w:rPr>
          <w:rFonts w:ascii="Arial" w:eastAsia="Times New Roman" w:hAnsi="Arial" w:cs="Arial"/>
          <w:color w:val="000000"/>
          <w:sz w:val="24"/>
          <w:szCs w:val="24"/>
          <w:lang w:eastAsia="ru-RU"/>
        </w:rPr>
        <w:lastRenderedPageBreak/>
        <w:t>въезде данного иностранного гражданина в Российскую Федерацию или подразделения по вопросам миграции о выдаче данному иностранному гражданину миграционной карты.</w:t>
      </w:r>
    </w:p>
    <w:p w:rsidR="00FC1477" w:rsidRPr="00FC1477" w:rsidRDefault="00FC1477" w:rsidP="00FC1477">
      <w:pPr>
        <w:shd w:val="clear" w:color="auto" w:fill="FFFFFF"/>
        <w:spacing w:before="150" w:after="150" w:line="408" w:lineRule="atLeast"/>
        <w:ind w:left="6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3. </w:t>
      </w:r>
      <w:proofErr w:type="gramStart"/>
      <w:r w:rsidRPr="00FC1477">
        <w:rPr>
          <w:rFonts w:ascii="Arial" w:eastAsia="Times New Roman" w:hAnsi="Arial" w:cs="Arial"/>
          <w:color w:val="000000"/>
          <w:sz w:val="24"/>
          <w:szCs w:val="24"/>
          <w:lang w:eastAsia="ru-RU"/>
        </w:rPr>
        <w:t>Иностранный гражданин, которому разрешение может быть выдано без учета квоты, вправе представить по собственной инициативе свидетельство участника Государственной программы либо копию свидетельства участника Государственной программы, если заявитель является членом семьи участника Государственной программы.</w:t>
      </w:r>
      <w:proofErr w:type="gramEnd"/>
    </w:p>
    <w:p w:rsidR="00FC1477" w:rsidRPr="00FC1477" w:rsidRDefault="00FC1477" w:rsidP="00FC1477">
      <w:pPr>
        <w:shd w:val="clear" w:color="auto" w:fill="FFFFFF"/>
        <w:spacing w:before="150" w:after="150" w:line="408" w:lineRule="atLeast"/>
        <w:ind w:left="6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4. В течение одного года со дня въезда в Российскую Федерацию иностранный гражданин, прибывший в Российскую Федерацию в порядке, не требующем получения визы, вправе представить по собственной инициативе в подразделение по вопросам миграции по месту подачи заявления свидетельство (уведомление) о постановке на учет в налоговом органе.</w:t>
      </w:r>
    </w:p>
    <w:p w:rsidR="00FC1477" w:rsidRPr="00FC1477" w:rsidRDefault="00FC1477" w:rsidP="00FC1477">
      <w:pPr>
        <w:shd w:val="clear" w:color="auto" w:fill="FFFFFF"/>
        <w:spacing w:before="150" w:after="150" w:line="408" w:lineRule="atLeast"/>
        <w:ind w:left="600"/>
        <w:jc w:val="both"/>
        <w:rPr>
          <w:rFonts w:ascii="Arial" w:eastAsia="Times New Roman" w:hAnsi="Arial" w:cs="Arial"/>
          <w:color w:val="000000"/>
          <w:sz w:val="24"/>
          <w:szCs w:val="24"/>
          <w:lang w:eastAsia="ru-RU"/>
        </w:rPr>
      </w:pPr>
      <w:r w:rsidRPr="00FC1477">
        <w:rPr>
          <w:rFonts w:ascii="Arial" w:eastAsia="Times New Roman" w:hAnsi="Arial" w:cs="Arial"/>
          <w:color w:val="000000"/>
          <w:sz w:val="24"/>
          <w:szCs w:val="24"/>
          <w:lang w:eastAsia="ru-RU"/>
        </w:rPr>
        <w:t>Непредставление заявителем указанных документов не является основанием для отказа в приеме заявления к рассмотрению.</w:t>
      </w:r>
    </w:p>
    <w:p w:rsidR="00332320" w:rsidRDefault="00332320"/>
    <w:sectPr w:rsidR="00332320" w:rsidSect="003323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1477"/>
    <w:rsid w:val="00332320"/>
    <w:rsid w:val="00FC1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320"/>
  </w:style>
  <w:style w:type="paragraph" w:styleId="3">
    <w:name w:val="heading 3"/>
    <w:basedOn w:val="a"/>
    <w:link w:val="30"/>
    <w:uiPriority w:val="9"/>
    <w:qFormat/>
    <w:rsid w:val="00FC14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C1477"/>
    <w:rPr>
      <w:rFonts w:ascii="Times New Roman" w:eastAsia="Times New Roman" w:hAnsi="Times New Roman" w:cs="Times New Roman"/>
      <w:b/>
      <w:bCs/>
      <w:sz w:val="27"/>
      <w:szCs w:val="27"/>
      <w:lang w:eastAsia="ru-RU"/>
    </w:rPr>
  </w:style>
  <w:style w:type="character" w:customStyle="1" w:styleId="t-arrow">
    <w:name w:val="t-arrow"/>
    <w:basedOn w:val="a0"/>
    <w:rsid w:val="00FC1477"/>
  </w:style>
  <w:style w:type="paragraph" w:customStyle="1" w:styleId="is-show">
    <w:name w:val="is-show"/>
    <w:basedOn w:val="a"/>
    <w:rsid w:val="00FC14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C1477"/>
    <w:rPr>
      <w:color w:val="0000FF"/>
      <w:u w:val="single"/>
    </w:rPr>
  </w:style>
  <w:style w:type="character" w:styleId="a4">
    <w:name w:val="Emphasis"/>
    <w:basedOn w:val="a0"/>
    <w:uiPriority w:val="20"/>
    <w:qFormat/>
    <w:rsid w:val="00FC1477"/>
    <w:rPr>
      <w:i/>
      <w:iCs/>
    </w:rPr>
  </w:style>
</w:styles>
</file>

<file path=word/webSettings.xml><?xml version="1.0" encoding="utf-8"?>
<w:webSettings xmlns:r="http://schemas.openxmlformats.org/officeDocument/2006/relationships" xmlns:w="http://schemas.openxmlformats.org/wordprocessingml/2006/main">
  <w:divs>
    <w:div w:id="930553041">
      <w:bodyDiv w:val="1"/>
      <w:marLeft w:val="0"/>
      <w:marRight w:val="0"/>
      <w:marTop w:val="0"/>
      <w:marBottom w:val="0"/>
      <w:divBdr>
        <w:top w:val="none" w:sz="0" w:space="0" w:color="auto"/>
        <w:left w:val="none" w:sz="0" w:space="0" w:color="auto"/>
        <w:bottom w:val="none" w:sz="0" w:space="0" w:color="auto"/>
        <w:right w:val="none" w:sz="0" w:space="0" w:color="auto"/>
      </w:divBdr>
      <w:divsChild>
        <w:div w:id="1627542334">
          <w:blockQuote w:val="1"/>
          <w:marLeft w:val="0"/>
          <w:marRight w:val="0"/>
          <w:marTop w:val="0"/>
          <w:marBottom w:val="0"/>
          <w:divBdr>
            <w:top w:val="none" w:sz="0" w:space="0" w:color="auto"/>
            <w:left w:val="none" w:sz="0" w:space="0" w:color="auto"/>
            <w:bottom w:val="single" w:sz="6" w:space="11" w:color="CCCCCC"/>
            <w:right w:val="none" w:sz="0" w:space="0" w:color="auto"/>
          </w:divBdr>
          <w:divsChild>
            <w:div w:id="346640887">
              <w:blockQuote w:val="1"/>
              <w:marLeft w:val="600"/>
              <w:marRight w:val="0"/>
              <w:marTop w:val="150"/>
              <w:marBottom w:val="150"/>
              <w:divBdr>
                <w:top w:val="single" w:sz="6" w:space="11" w:color="CCCCCC"/>
                <w:left w:val="none" w:sz="0" w:space="0" w:color="auto"/>
                <w:bottom w:val="single" w:sz="6" w:space="11" w:color="CCCCCC"/>
                <w:right w:val="none" w:sz="0" w:space="0" w:color="auto"/>
              </w:divBdr>
            </w:div>
            <w:div w:id="389114952">
              <w:blockQuote w:val="1"/>
              <w:marLeft w:val="600"/>
              <w:marRight w:val="0"/>
              <w:marTop w:val="150"/>
              <w:marBottom w:val="150"/>
              <w:divBdr>
                <w:top w:val="none" w:sz="0" w:space="0" w:color="auto"/>
                <w:left w:val="none" w:sz="0" w:space="0" w:color="auto"/>
                <w:bottom w:val="single" w:sz="6" w:space="11" w:color="CCCCCC"/>
                <w:right w:val="none" w:sz="0" w:space="0" w:color="auto"/>
              </w:divBdr>
            </w:div>
            <w:div w:id="548418370">
              <w:blockQuote w:val="1"/>
              <w:marLeft w:val="600"/>
              <w:marRight w:val="0"/>
              <w:marTop w:val="150"/>
              <w:marBottom w:val="150"/>
              <w:divBdr>
                <w:top w:val="none" w:sz="0" w:space="0" w:color="auto"/>
                <w:left w:val="none" w:sz="0" w:space="0" w:color="auto"/>
                <w:bottom w:val="single" w:sz="6" w:space="11" w:color="CCCCCC"/>
                <w:right w:val="none" w:sz="0" w:space="0" w:color="auto"/>
              </w:divBdr>
            </w:div>
            <w:div w:id="232354277">
              <w:blockQuote w:val="1"/>
              <w:marLeft w:val="600"/>
              <w:marRight w:val="0"/>
              <w:marTop w:val="150"/>
              <w:marBottom w:val="150"/>
              <w:divBdr>
                <w:top w:val="none" w:sz="0" w:space="0" w:color="auto"/>
                <w:left w:val="none" w:sz="0" w:space="0" w:color="auto"/>
                <w:bottom w:val="single" w:sz="6" w:space="11" w:color="CCCCCC"/>
                <w:right w:val="none" w:sz="0" w:space="0" w:color="auto"/>
              </w:divBdr>
            </w:div>
            <w:div w:id="317732226">
              <w:blockQuote w:val="1"/>
              <w:marLeft w:val="600"/>
              <w:marRight w:val="0"/>
              <w:marTop w:val="150"/>
              <w:marBottom w:val="150"/>
              <w:divBdr>
                <w:top w:val="none" w:sz="0" w:space="0" w:color="auto"/>
                <w:left w:val="none" w:sz="0" w:space="0" w:color="auto"/>
                <w:bottom w:val="single" w:sz="6" w:space="11" w:color="CCCCCC"/>
                <w:right w:val="none" w:sz="0" w:space="0" w:color="auto"/>
              </w:divBdr>
            </w:div>
          </w:divsChild>
        </w:div>
        <w:div w:id="335157288">
          <w:blockQuote w:val="1"/>
          <w:marLeft w:val="0"/>
          <w:marRight w:val="0"/>
          <w:marTop w:val="0"/>
          <w:marBottom w:val="0"/>
          <w:divBdr>
            <w:top w:val="none" w:sz="0" w:space="0" w:color="auto"/>
            <w:left w:val="none" w:sz="0" w:space="0" w:color="auto"/>
            <w:bottom w:val="single" w:sz="6" w:space="11"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vd.ru/upload/site1/folder_page/008/689/342/OBRAZETs_zapolneniya_zayavleniya_o_vydache_RVP_nesovershennoletnemu.rt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vd.ru/upload/site1/folder_page/008/689/342/OBRAZETs_zapolneniya_zayavleniya_o_vydache_RVP.docx" TargetMode="External"/><Relationship Id="rId5" Type="http://schemas.openxmlformats.org/officeDocument/2006/relationships/hyperlink" Target="https://mvd.ru/upload/site1/folder_page/008/689/342/OBRAZETs_zapolneniya_zayavleniya_o_vydache_RVP_nesovershennoletnemu.rtf" TargetMode="External"/><Relationship Id="rId4" Type="http://schemas.openxmlformats.org/officeDocument/2006/relationships/hyperlink" Target="https://mvd.ru/upload/site1/folder_page/008/689/342/OBRAZETs_zapolneniya_zayavleniya_o_vydache_RVP.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3406</Words>
  <Characters>19416</Characters>
  <Application>Microsoft Office Word</Application>
  <DocSecurity>0</DocSecurity>
  <Lines>161</Lines>
  <Paragraphs>45</Paragraphs>
  <ScaleCrop>false</ScaleCrop>
  <Company/>
  <LinksUpToDate>false</LinksUpToDate>
  <CharactersWithSpaces>22777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2018-04-17T10:48:00Z</dcterms:created>
  <dcterms:modified xsi:type="dcterms:W3CDTF">2018-04-17T10:49:00Z</dcterms:modified>
</cp:coreProperties>
</file>