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6" w:rsidRPr="00DD6076" w:rsidRDefault="00DD6076" w:rsidP="00DD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 2-933\ ..........                                                                                                      14 мая 2014 года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D6076" w:rsidRPr="00DD6076" w:rsidRDefault="00DD6076" w:rsidP="00DD6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Ленинский районный суд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председательствующего .........,</w:t>
      </w:r>
      <w:bookmarkStart w:id="0" w:name="_GoBack"/>
      <w:bookmarkEnd w:id="0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секретаре Суховей Е.И.,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участием прокурора Гончарук И.Е.,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рассмотрев в открытом судебном заседании заявление ......... Ольги Олеговны, ......... Ланы Анатольевны</w:t>
      </w:r>
    </w:p>
    <w:p w:rsidR="00DD6076" w:rsidRPr="00DD6076" w:rsidRDefault="00DD6076" w:rsidP="00DD6076">
      <w:pPr>
        <w:spacing w:before="4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b/>
          <w:bCs/>
          <w:color w:val="09549F"/>
          <w:kern w:val="36"/>
          <w:sz w:val="24"/>
          <w:szCs w:val="24"/>
          <w:lang w:eastAsia="ru-RU"/>
        </w:rPr>
        <w:t>о восстановлении процессуального срока на подачу апелляционной жалобы на решение суда</w:t>
      </w:r>
    </w:p>
    <w:p w:rsidR="00DD6076" w:rsidRPr="00DD6076" w:rsidRDefault="00DD6076" w:rsidP="00DD607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Ленинского районного суда ......... от 15 мая 2012 года удовлетворены исковые требования ......... Марии Игнатьевны к ......... А.Н., ......... О.О., ......... Л.А., администрации Ленинского района .........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права пользования жилым помещением, признании </w:t>
      </w:r>
      <w:proofErr w:type="gramStart"/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 пользования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апреля 2014 года в суд поступила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апелляционная жалоба ответчиков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О.О., ......... Л.А. на указанное решение. Одновременно с ней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заявлено требование о восстановлении срока на ее подачу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причин заявители указывают на то, что о вынесенном решении узнали только 20 марта 2014 года.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заседании заявитель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О.О. требования поддержала, объяснив, что с 2006 года они проживают в г. Санкт-Петербурге, с мужем ......... А.Н. фактически не проживает с января 2012 года. О состоявшемся решении узнала от ......... А.Н., с содержанием решения 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участники по делу в судебное заседание не явились, о времени и месте извещены надлежащим образом, о причинах неявки не сообщили.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ч.2 ст. 112 Гражданского процессуального кодекса Российской Федерации неявка лиц, участвующих в деле, извещенных надлежащим образом, не является препятствием для разрешения судом вопроса о восстановлении пропущенного процессуального срока. При таких обстоятельствах суд, считает возможным рассмотреть заявление в отсутствие не явившихся лиц, участвующих в деле.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Выслушав объяснения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О.О., позицию прокурора, исследовав и проанализировав письменные материалы дела,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 приходит к выводу о наличии оснований для удовлетворения заявления.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321 Гражданского процессуального кодекса Российской Федерации апелляционные жалоба, представление подаются через суд, принявший решение. Апелляционные жалоба, представление, поступившие непосредственно в апелляционную инстанцию, подлежат направлению в суд, вынесший решение, для дальнейших действий в соответствии с требованиями статьи 325 настоящего Кодекса.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 107 Гражданского процессуального кодекса Российской Федерации процессуальные действия совершаются в процессуальные сроки, установленные федеральным законом.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Лицам, пропустившим установленный федеральным законом срок, по причинам, признанным судом уважительными, пропущенный срок может быть восстановлен (ч.1 ст.112 Гражданского процессуального кодекса Российской Федерации).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усматривается из материалов дела, обжалуемое решение вынесено 15 мая 2012 года, в судебном заседании оглашена резолютивная часть. В окончательной форме решение 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составлено 20 мая 2012 года. В судебном заседании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А.Н., ......... О.О., ......... Л.А. не присутствовали. Копия решения ответчикам судом направлялась в соответствии с требованиями 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по месту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регистрации. Почтовую корреспонденцию ответчики не получили, что подтверждается конвертами (л.д.193, 195-196). Ответчик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получил копию решения лично 31.07.2012 года, что подтверждается его распиской (л.д.197). Повторно копия решения была получена его представителем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 25 марта 2014 года (л.д.202). Сведений о том. что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О.О. и ......... JI.A. лично получили решение и имели возможность ознакомиться с его содержанием, в материалах дела не имеется.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срока на обжалование указанного решения суда следует считать со дня изготовления мотивированного решения. С учетом правил исчисления процессуальных сроков, установленных </w:t>
      </w:r>
      <w:proofErr w:type="spell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107-108 Гражданского процессуального кодекса Российской Федерации срок на обжалование решения истекал 20 июня 2012 года.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жалоба подана ответчиками 19 апреля 2014 года (</w:t>
      </w:r>
      <w:proofErr w:type="spell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218), то есть со значительным пропуском срока.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судопроизводство основывается на принципах правильного разрешения гражданских 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защиты нарушенных или оспариваемых прав (ст.2), недопустимости произвольного ограничения права гражданина на доступ к правосудию, создании благоприятных процессуальных условий реализации предоставленных законом прав. Верховенство указанных принципов предполагает, что нормы ст. 112 Гражданского процессуального кодекса Российской Федерации о возможности восстановления процессуального срока по уважительным причинам должны применяться с учетом конкретных обстоятельств дела и направленности на предоставление процессуальных гарантий в полном объеме.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Изложенные положения, с учетом установленных обстоятельств о том, что ответчики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О.О. и JI.A. своевременно не получив копию решения, а в дальнейшем приняв меры для ознакомления с содержанием решения, в течение одного месяца подали апелляционную жалобу, указывают на возможность восстановить срок на обжалование решения суда.</w:t>
      </w:r>
    </w:p>
    <w:p w:rsidR="00DD6076" w:rsidRPr="00DD6076" w:rsidRDefault="00DD6076" w:rsidP="00DD6076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112, 224, 225 Гражданского процессуального кодекса Российской Федерации, суд</w:t>
      </w:r>
    </w:p>
    <w:p w:rsidR="00DD6076" w:rsidRPr="00DD6076" w:rsidRDefault="00DD6076" w:rsidP="00DD607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ОПРЕДЕЛИЛ:</w:t>
      </w:r>
    </w:p>
    <w:p w:rsidR="00DD6076" w:rsidRPr="00DD6076" w:rsidRDefault="00DD6076" w:rsidP="00DD60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Start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 </w:t>
      </w:r>
      <w:proofErr w:type="gramEnd"/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Ольги Олеговны, ......... Ланы Анатольевны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восстановлении срока на подачу апелляционной жалобы на решение суда удовлетворить.</w:t>
      </w:r>
    </w:p>
    <w:p w:rsidR="00DD6076" w:rsidRPr="00DD6076" w:rsidRDefault="00DD6076" w:rsidP="00DD60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Восстановить срок на подачу апелляционной жалобы на решение 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 районного суда ......... от 15 мая 2012 года по делу по иску ......... Марии Игнатьевны к ......... Анатолию Николаевичу. ......... Ольге Олеговне, ......... Лане Анатольевне, администрации Ленинского района ......... </w:t>
      </w:r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права пользования жилым помещением, признании </w:t>
      </w:r>
      <w:proofErr w:type="gramStart"/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DD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 пользования.</w:t>
      </w:r>
    </w:p>
    <w:p w:rsidR="00DD6076" w:rsidRPr="00DD6076" w:rsidRDefault="00DD6076" w:rsidP="00DD607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определение может быть подана частная жалоба в течение 15 дней с момента его вынесения.</w:t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D6076" w:rsidRPr="00DD6076" w:rsidRDefault="00DD6076" w:rsidP="00DD6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(подпись).</w:t>
      </w:r>
    </w:p>
    <w:p w:rsidR="00740CB2" w:rsidRPr="00DD6076" w:rsidRDefault="00740CB2">
      <w:pPr>
        <w:rPr>
          <w:rFonts w:ascii="Times New Roman" w:hAnsi="Times New Roman" w:cs="Times New Roman"/>
          <w:sz w:val="24"/>
          <w:szCs w:val="24"/>
        </w:rPr>
      </w:pPr>
    </w:p>
    <w:sectPr w:rsidR="00740CB2" w:rsidRPr="00D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6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D6076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2015-06-21T20:38:00Z</dcterms:created>
  <dcterms:modified xsi:type="dcterms:W3CDTF">2015-06-21T20:39:00Z</dcterms:modified>
</cp:coreProperties>
</file>