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FA" w:rsidRDefault="00A029FA" w:rsidP="00A029FA">
      <w:pPr>
        <w:pStyle w:val="a3"/>
        <w:shd w:val="clear" w:color="auto" w:fill="FFFFFF"/>
        <w:spacing w:before="0" w:beforeAutospacing="0" w:after="240" w:afterAutospacing="0" w:line="375" w:lineRule="atLeast"/>
        <w:ind w:firstLine="600"/>
        <w:jc w:val="right"/>
        <w:rPr>
          <w:rFonts w:ascii="Tahoma" w:hAnsi="Tahoma" w:cs="Tahoma"/>
          <w:color w:val="000000"/>
          <w:sz w:val="20"/>
          <w:szCs w:val="20"/>
        </w:rPr>
      </w:pPr>
      <w:r>
        <w:rPr>
          <w:rFonts w:ascii="Tahoma" w:hAnsi="Tahoma" w:cs="Tahoma"/>
          <w:color w:val="000000"/>
          <w:sz w:val="20"/>
          <w:szCs w:val="20"/>
        </w:rPr>
        <w:br/>
        <w:t>В ____________________ отдел полиции по (району) г. Москвы</w:t>
      </w:r>
      <w:r>
        <w:rPr>
          <w:rFonts w:ascii="Tahoma" w:hAnsi="Tahoma" w:cs="Tahoma"/>
          <w:color w:val="000000"/>
          <w:sz w:val="20"/>
          <w:szCs w:val="20"/>
        </w:rPr>
        <w:br/>
        <w:t>Адрес: ______________________________</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От</w:t>
      </w:r>
      <w:proofErr w:type="gramEnd"/>
      <w:r>
        <w:rPr>
          <w:rFonts w:ascii="Tahoma" w:hAnsi="Tahoma" w:cs="Tahoma"/>
          <w:color w:val="000000"/>
          <w:sz w:val="20"/>
          <w:szCs w:val="20"/>
        </w:rPr>
        <w:t xml:space="preserve"> _________________________________</w:t>
      </w:r>
      <w:r>
        <w:rPr>
          <w:rFonts w:ascii="Tahoma" w:hAnsi="Tahoma" w:cs="Tahoma"/>
          <w:color w:val="000000"/>
          <w:sz w:val="20"/>
          <w:szCs w:val="20"/>
        </w:rPr>
        <w:br/>
        <w:t>Адрес: ______________________________</w:t>
      </w:r>
      <w:r>
        <w:rPr>
          <w:rFonts w:ascii="Tahoma" w:hAnsi="Tahoma" w:cs="Tahoma"/>
          <w:color w:val="000000"/>
          <w:sz w:val="20"/>
          <w:szCs w:val="20"/>
        </w:rPr>
        <w:br/>
        <w:t>Телефон: ____________________________</w:t>
      </w:r>
    </w:p>
    <w:p w:rsidR="00A029FA" w:rsidRDefault="00A029FA" w:rsidP="00A029FA">
      <w:pPr>
        <w:pStyle w:val="a3"/>
        <w:shd w:val="clear" w:color="auto" w:fill="FFFFFF"/>
        <w:spacing w:before="0" w:beforeAutospacing="0" w:after="240" w:afterAutospacing="0" w:line="375" w:lineRule="atLeast"/>
        <w:ind w:firstLine="600"/>
        <w:jc w:val="center"/>
        <w:rPr>
          <w:rFonts w:ascii="Tahoma" w:hAnsi="Tahoma" w:cs="Tahoma"/>
          <w:color w:val="000000"/>
          <w:sz w:val="20"/>
          <w:szCs w:val="20"/>
        </w:rPr>
      </w:pPr>
      <w:r>
        <w:rPr>
          <w:rStyle w:val="a4"/>
          <w:rFonts w:ascii="Tahoma" w:hAnsi="Tahoma" w:cs="Tahoma"/>
          <w:color w:val="000000"/>
          <w:sz w:val="20"/>
          <w:szCs w:val="20"/>
        </w:rPr>
        <w:t>ЗАЯВЛЕНИЕ</w:t>
      </w:r>
      <w:r>
        <w:rPr>
          <w:rFonts w:ascii="Tahoma" w:hAnsi="Tahoma" w:cs="Tahoma"/>
          <w:color w:val="000000"/>
          <w:sz w:val="20"/>
          <w:szCs w:val="20"/>
        </w:rPr>
        <w:br/>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r>
        <w:rPr>
          <w:rFonts w:ascii="Tahoma" w:hAnsi="Tahoma" w:cs="Tahoma"/>
          <w:color w:val="000000"/>
          <w:sz w:val="20"/>
          <w:szCs w:val="20"/>
        </w:rPr>
        <w:t>Прошу привлечь к уголовной ответственности по статье 159 УК РФ (мошенничество) гражданин</w:t>
      </w:r>
      <w:proofErr w:type="gramStart"/>
      <w:r>
        <w:rPr>
          <w:rFonts w:ascii="Tahoma" w:hAnsi="Tahoma" w:cs="Tahoma"/>
          <w:color w:val="000000"/>
          <w:sz w:val="20"/>
          <w:szCs w:val="20"/>
        </w:rPr>
        <w:t>а(</w:t>
      </w:r>
      <w:proofErr w:type="gramEnd"/>
      <w:r>
        <w:rPr>
          <w:rFonts w:ascii="Tahoma" w:hAnsi="Tahoma" w:cs="Tahoma"/>
          <w:color w:val="000000"/>
          <w:sz w:val="20"/>
          <w:szCs w:val="20"/>
        </w:rPr>
        <w:t>гражданку) (Ф.И.О. полностью) _______________________, проживающего по адресу: (точный адрес) ____________________________, который (</w:t>
      </w:r>
      <w:proofErr w:type="spellStart"/>
      <w:r>
        <w:rPr>
          <w:rFonts w:ascii="Tahoma" w:hAnsi="Tahoma" w:cs="Tahoma"/>
          <w:color w:val="000000"/>
          <w:sz w:val="20"/>
          <w:szCs w:val="20"/>
        </w:rPr>
        <w:t>ая</w:t>
      </w:r>
      <w:proofErr w:type="spellEnd"/>
      <w:r>
        <w:rPr>
          <w:rFonts w:ascii="Tahoma" w:hAnsi="Tahoma" w:cs="Tahoma"/>
          <w:color w:val="000000"/>
          <w:sz w:val="20"/>
          <w:szCs w:val="20"/>
        </w:rPr>
        <w:t>) «___» ________ 20___ г. (или временной период) совершил(а) мошеннические действия в отношении меня, которые заключались в следующем: (подробно описывается ситуация) _____________________________________, а именно, осуществил(а) хищение имущества, принадлежащего мне на праве собственности (указывается документ собственности) ______________________________, умышленно, путём обмана и (или) злоупотребления доверием, тем самым причинив значительный (большой) материальный ущерб.</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t>«____» ____________ 20___ г.           _______________________ /_____________/</w:t>
      </w:r>
    </w:p>
    <w:p w:rsidR="00A029FA" w:rsidRDefault="00A029FA" w:rsidP="00A029FA">
      <w:pPr>
        <w:pStyle w:val="a3"/>
        <w:shd w:val="clear" w:color="auto" w:fill="FFFFFF"/>
        <w:spacing w:before="0" w:beforeAutospacing="0" w:after="0" w:afterAutospacing="0" w:line="375" w:lineRule="atLeast"/>
        <w:ind w:firstLine="600"/>
        <w:rPr>
          <w:rFonts w:ascii="Tahoma" w:hAnsi="Tahoma" w:cs="Tahoma"/>
          <w:color w:val="000000"/>
          <w:sz w:val="20"/>
          <w:szCs w:val="20"/>
        </w:rPr>
      </w:pPr>
      <w:r>
        <w:rPr>
          <w:rFonts w:ascii="Tahoma" w:hAnsi="Tahoma" w:cs="Tahoma"/>
          <w:color w:val="000000"/>
          <w:sz w:val="20"/>
          <w:szCs w:val="20"/>
        </w:rPr>
        <w:t> </w:t>
      </w:r>
    </w:p>
    <w:p w:rsidR="00A029FA" w:rsidRDefault="00A029FA" w:rsidP="00A029FA">
      <w:pPr>
        <w:pStyle w:val="a3"/>
        <w:shd w:val="clear" w:color="auto" w:fill="FFFFFF"/>
        <w:spacing w:before="0" w:beforeAutospacing="0" w:after="0" w:afterAutospacing="0" w:line="375" w:lineRule="atLeast"/>
        <w:ind w:firstLine="600"/>
        <w:rPr>
          <w:rFonts w:ascii="Tahoma" w:hAnsi="Tahoma" w:cs="Tahoma"/>
          <w:color w:val="000000"/>
          <w:sz w:val="20"/>
          <w:szCs w:val="20"/>
        </w:rPr>
      </w:pPr>
      <w:r>
        <w:rPr>
          <w:rFonts w:ascii="Tahoma" w:hAnsi="Tahoma" w:cs="Tahoma"/>
          <w:color w:val="000000"/>
          <w:sz w:val="20"/>
          <w:szCs w:val="20"/>
        </w:rPr>
        <w:t> </w:t>
      </w:r>
    </w:p>
    <w:p w:rsidR="00A029FA" w:rsidRDefault="00A029FA" w:rsidP="00A029FA">
      <w:pPr>
        <w:pStyle w:val="a3"/>
        <w:shd w:val="clear" w:color="auto" w:fill="FFFFFF"/>
        <w:spacing w:before="0" w:beforeAutospacing="0" w:after="0" w:afterAutospacing="0" w:line="375" w:lineRule="atLeast"/>
        <w:ind w:firstLine="600"/>
        <w:rPr>
          <w:rFonts w:ascii="Tahoma" w:hAnsi="Tahoma" w:cs="Tahoma"/>
          <w:color w:val="000000"/>
          <w:sz w:val="20"/>
          <w:szCs w:val="20"/>
        </w:rPr>
      </w:pPr>
      <w:r>
        <w:rPr>
          <w:rFonts w:ascii="Tahoma" w:hAnsi="Tahoma" w:cs="Tahoma"/>
          <w:color w:val="000000"/>
          <w:sz w:val="20"/>
          <w:szCs w:val="20"/>
        </w:rPr>
        <w:t>Для справки:</w:t>
      </w:r>
    </w:p>
    <w:p w:rsidR="00A029FA" w:rsidRDefault="00A029FA" w:rsidP="00A029FA">
      <w:pPr>
        <w:pStyle w:val="a3"/>
        <w:shd w:val="clear" w:color="auto" w:fill="FFFFFF"/>
        <w:spacing w:before="0" w:beforeAutospacing="0" w:after="0" w:afterAutospacing="0" w:line="375" w:lineRule="atLeast"/>
        <w:ind w:firstLine="600"/>
        <w:rPr>
          <w:rFonts w:ascii="Tahoma" w:hAnsi="Tahoma" w:cs="Tahoma"/>
          <w:color w:val="000000"/>
          <w:sz w:val="20"/>
          <w:szCs w:val="20"/>
        </w:rPr>
      </w:pPr>
      <w:r>
        <w:rPr>
          <w:rFonts w:ascii="Tahoma" w:hAnsi="Tahoma" w:cs="Tahoma"/>
          <w:color w:val="000000"/>
          <w:sz w:val="20"/>
          <w:szCs w:val="20"/>
        </w:rPr>
        <w:t> </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r>
        <w:rPr>
          <w:rStyle w:val="a4"/>
          <w:rFonts w:ascii="Tahoma" w:hAnsi="Tahoma" w:cs="Tahoma"/>
          <w:color w:val="000000"/>
          <w:sz w:val="20"/>
          <w:szCs w:val="20"/>
        </w:rPr>
        <w:t>Статья 159 УК РФ Мошенничество</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bookmarkStart w:id="0" w:name="p2147"/>
      <w:bookmarkEnd w:id="0"/>
      <w:r>
        <w:rPr>
          <w:rFonts w:ascii="Tahoma" w:hAnsi="Tahoma" w:cs="Tahoma"/>
          <w:color w:val="000000"/>
          <w:sz w:val="20"/>
          <w:szCs w:val="20"/>
        </w:rPr>
        <w:t>1. Мошенничество, то есть хищение чужого имущества или приобретение права на чужое имущество путем обмана или злоупотребления доверием, -</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bookmarkStart w:id="1" w:name="p2151"/>
      <w:bookmarkEnd w:id="1"/>
      <w:proofErr w:type="gramStart"/>
      <w:r>
        <w:rPr>
          <w:rFonts w:ascii="Tahoma" w:hAnsi="Tahoma" w:cs="Tahoma"/>
          <w:color w:val="000000"/>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двух лет, либо арестом на срок до четырех месяцев, либо лишением свободы на срок</w:t>
      </w:r>
      <w:proofErr w:type="gramEnd"/>
      <w:r>
        <w:rPr>
          <w:rFonts w:ascii="Tahoma" w:hAnsi="Tahoma" w:cs="Tahoma"/>
          <w:color w:val="000000"/>
          <w:sz w:val="20"/>
          <w:szCs w:val="20"/>
        </w:rPr>
        <w:t xml:space="preserve"> до двух лет.</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bookmarkStart w:id="2" w:name="p2152"/>
      <w:bookmarkEnd w:id="2"/>
      <w:r>
        <w:rPr>
          <w:rFonts w:ascii="Tahoma" w:hAnsi="Tahoma" w:cs="Tahoma"/>
          <w:color w:val="000000"/>
          <w:sz w:val="20"/>
          <w:szCs w:val="20"/>
        </w:rPr>
        <w:t>2. Мошенничество, совершенное группой лиц по предварительному сговору, а равно с причинением значительного ущерба гражданину, -</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bookmarkStart w:id="3" w:name="p2155"/>
      <w:bookmarkEnd w:id="3"/>
      <w:proofErr w:type="gramStart"/>
      <w:r>
        <w:rPr>
          <w:rFonts w:ascii="Tahoma" w:hAnsi="Tahoma" w:cs="Tahoma"/>
          <w:color w:val="000000"/>
          <w:sz w:val="20"/>
          <w:szCs w:val="20"/>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пяти лет с ограничением свободы на срок до одного года либо без</w:t>
      </w:r>
      <w:proofErr w:type="gramEnd"/>
      <w:r>
        <w:rPr>
          <w:rFonts w:ascii="Tahoma" w:hAnsi="Tahoma" w:cs="Tahoma"/>
          <w:color w:val="000000"/>
          <w:sz w:val="20"/>
          <w:szCs w:val="20"/>
        </w:rPr>
        <w:t xml:space="preserve"> такового.</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bookmarkStart w:id="4" w:name="p2156"/>
      <w:bookmarkEnd w:id="4"/>
      <w:r>
        <w:rPr>
          <w:rFonts w:ascii="Tahoma" w:hAnsi="Tahoma" w:cs="Tahoma"/>
          <w:color w:val="000000"/>
          <w:sz w:val="20"/>
          <w:szCs w:val="20"/>
        </w:rPr>
        <w:t>3. Мошенничество, совершенное лицом с использованием своего служебного положения, а равно в крупном размере, -</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bookmarkStart w:id="5" w:name="p2159"/>
      <w:bookmarkEnd w:id="5"/>
      <w:proofErr w:type="gramStart"/>
      <w:r>
        <w:rPr>
          <w:rFonts w:ascii="Tahoma" w:hAnsi="Tahoma" w:cs="Tahoma"/>
          <w:color w:val="000000"/>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w:t>
      </w:r>
      <w:proofErr w:type="gramEnd"/>
      <w:r>
        <w:rPr>
          <w:rFonts w:ascii="Tahoma" w:hAnsi="Tahoma" w:cs="Tahoma"/>
          <w:color w:val="000000"/>
          <w:sz w:val="20"/>
          <w:szCs w:val="20"/>
        </w:rPr>
        <w:t xml:space="preserve"> такового и с ограничением свободы на срок до полутора лет либо без такового.</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bookmarkStart w:id="6" w:name="p2160"/>
      <w:bookmarkEnd w:id="6"/>
      <w:r>
        <w:rPr>
          <w:rFonts w:ascii="Tahoma" w:hAnsi="Tahoma" w:cs="Tahoma"/>
          <w:color w:val="000000"/>
          <w:sz w:val="20"/>
          <w:szCs w:val="20"/>
        </w:rPr>
        <w:t>4. Мошенничество, совершенное организованной группой либо в особо крупном размере, -</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bookmarkStart w:id="7" w:name="p2163"/>
      <w:bookmarkEnd w:id="7"/>
      <w:r>
        <w:rPr>
          <w:rFonts w:ascii="Tahoma" w:hAnsi="Tahoma" w:cs="Tahoma"/>
          <w:color w:val="000000"/>
          <w:sz w:val="20"/>
          <w:szCs w:val="20"/>
        </w:rPr>
        <w:t xml:space="preserve">наказывается лишением свободы </w:t>
      </w:r>
      <w:proofErr w:type="gramStart"/>
      <w:r>
        <w:rPr>
          <w:rFonts w:ascii="Tahoma" w:hAnsi="Tahoma" w:cs="Tahoma"/>
          <w:color w:val="000000"/>
          <w:sz w:val="20"/>
          <w:szCs w:val="20"/>
        </w:rPr>
        <w:t>на срок до десяти лет со штрафом в размере до одного миллиона рублей</w:t>
      </w:r>
      <w:proofErr w:type="gramEnd"/>
      <w:r>
        <w:rPr>
          <w:rFonts w:ascii="Tahoma" w:hAnsi="Tahoma" w:cs="Tahoma"/>
          <w:color w:val="000000"/>
          <w:sz w:val="20"/>
          <w:szCs w:val="20"/>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r>
        <w:rPr>
          <w:rFonts w:ascii="Tahoma" w:hAnsi="Tahoma" w:cs="Tahoma"/>
          <w:color w:val="000000"/>
          <w:sz w:val="20"/>
          <w:szCs w:val="20"/>
        </w:rPr>
        <w:t> </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r>
        <w:rPr>
          <w:rStyle w:val="a4"/>
          <w:rFonts w:ascii="Tahoma" w:hAnsi="Tahoma" w:cs="Tahoma"/>
          <w:color w:val="000000"/>
          <w:sz w:val="20"/>
          <w:szCs w:val="20"/>
        </w:rPr>
        <w:t>В соответствии со ст. 150 УПК РФ по делам о преступлениях предусмотренных ч. 1 ст. 159 УК РФ проводится дознание.</w:t>
      </w:r>
    </w:p>
    <w:p w:rsidR="00A029FA" w:rsidRDefault="00A029FA" w:rsidP="00A029FA">
      <w:pPr>
        <w:pStyle w:val="a3"/>
        <w:shd w:val="clear" w:color="auto" w:fill="FFFFFF"/>
        <w:spacing w:before="0" w:beforeAutospacing="0" w:after="0" w:afterAutospacing="0" w:line="375" w:lineRule="atLeast"/>
        <w:ind w:firstLine="600"/>
        <w:jc w:val="both"/>
        <w:rPr>
          <w:rFonts w:ascii="Tahoma" w:hAnsi="Tahoma" w:cs="Tahoma"/>
          <w:color w:val="000000"/>
          <w:sz w:val="20"/>
          <w:szCs w:val="20"/>
        </w:rPr>
      </w:pPr>
      <w:r>
        <w:rPr>
          <w:rStyle w:val="a4"/>
          <w:rFonts w:ascii="Tahoma" w:hAnsi="Tahoma" w:cs="Tahoma"/>
          <w:color w:val="000000"/>
          <w:sz w:val="20"/>
          <w:szCs w:val="20"/>
        </w:rPr>
        <w:t>В соответствии со ст. 151 УПК РФ по делам о преступлениях предусмотренных ч. 2, ч. 3, ч. 4 ст. 159 УК РФ проводится предварительное следствие.</w:t>
      </w:r>
    </w:p>
    <w:p w:rsidR="00740CB2" w:rsidRDefault="00740CB2">
      <w:bookmarkStart w:id="8" w:name="_GoBack"/>
      <w:bookmarkEnd w:id="8"/>
    </w:p>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FA"/>
    <w:rsid w:val="00000B7F"/>
    <w:rsid w:val="00002BBD"/>
    <w:rsid w:val="00006A84"/>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B361B"/>
    <w:rsid w:val="003B677A"/>
    <w:rsid w:val="003C6E5D"/>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2B0C"/>
    <w:rsid w:val="00713F15"/>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29FA"/>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29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2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Company>SPecialiST RePack</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2015-06-23T20:06:00Z</dcterms:created>
  <dcterms:modified xsi:type="dcterms:W3CDTF">2015-06-23T20:07:00Z</dcterms:modified>
</cp:coreProperties>
</file>