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Arial" w:eastAsia="Times New Roman" w:hAnsi="Arial" w:cs="Arial"/>
          <w:b/>
          <w:bCs/>
          <w:sz w:val="21"/>
          <w:szCs w:val="21"/>
          <w:lang w:eastAsia="ru-RU"/>
        </w:rPr>
        <w:t>Статья 11.2. Общие требования к порядку подачи и рассмотрения жалобы</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 </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BA6599" w:rsidRPr="00BA6599" w:rsidRDefault="00BA6599" w:rsidP="00BA6599">
      <w:pPr>
        <w:spacing w:after="0" w:line="312" w:lineRule="auto"/>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(часть 1 в ред. Федерального закона от 29.12.2017 N 479-ФЗ)</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w:t>
      </w:r>
      <w:r w:rsidRPr="00BA6599">
        <w:rPr>
          <w:rFonts w:ascii="Verdana" w:eastAsia="Times New Roman" w:hAnsi="Verdana" w:cs="Times New Roman"/>
          <w:sz w:val="21"/>
          <w:szCs w:val="21"/>
          <w:lang w:eastAsia="ru-RU"/>
        </w:rPr>
        <w:lastRenderedPageBreak/>
        <w:t>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6599" w:rsidRPr="00BA6599" w:rsidRDefault="00BA6599" w:rsidP="00BA6599">
      <w:pPr>
        <w:spacing w:after="0" w:line="312" w:lineRule="auto"/>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(часть 2 в ред. Федерального закона от 29.12.2017 N 479-ФЗ)</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A6599" w:rsidRPr="00BA6599" w:rsidRDefault="00BA6599" w:rsidP="00BA6599">
      <w:pPr>
        <w:spacing w:after="0" w:line="312" w:lineRule="auto"/>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(часть 3 в ред. Федерального закона от 29.12.2017 N 479-ФЗ)</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BA6599" w:rsidRPr="00BA6599" w:rsidRDefault="00BA6599" w:rsidP="00BA6599">
      <w:pPr>
        <w:spacing w:after="0" w:line="312" w:lineRule="auto"/>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(часть 3.1 введена Федеральным законом от 28.07.2012 N 133-ФЗ)</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A6599" w:rsidRPr="00BA6599" w:rsidRDefault="00BA6599" w:rsidP="00BA6599">
      <w:pPr>
        <w:spacing w:after="0" w:line="312" w:lineRule="auto"/>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(часть 3.2 введена Федеральным законом от 13.07.2015 N 250-ФЗ)</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w:t>
      </w:r>
      <w:r w:rsidRPr="00BA6599">
        <w:rPr>
          <w:rFonts w:ascii="Verdana" w:eastAsia="Times New Roman" w:hAnsi="Verdana" w:cs="Times New Roman"/>
          <w:sz w:val="21"/>
          <w:szCs w:val="21"/>
          <w:lang w:eastAsia="ru-RU"/>
        </w:rPr>
        <w:lastRenderedPageBreak/>
        <w:t>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A6599" w:rsidRPr="00BA6599" w:rsidRDefault="00BA6599" w:rsidP="00BA6599">
      <w:pPr>
        <w:spacing w:after="0" w:line="312" w:lineRule="auto"/>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(в ред. Федерального закона от 29.12.2017 N 479-ФЗ)</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5. Жалоба должна содержать:</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BA6599" w:rsidRPr="00BA6599" w:rsidRDefault="00BA6599" w:rsidP="00BA6599">
      <w:pPr>
        <w:spacing w:after="0" w:line="312" w:lineRule="auto"/>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(в ред. Федерального закона от 29.12.2017 N 479-ФЗ)</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BA6599" w:rsidRPr="00BA6599" w:rsidRDefault="00BA6599" w:rsidP="00BA6599">
      <w:pPr>
        <w:spacing w:after="0" w:line="312" w:lineRule="auto"/>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(в ред. Федерального закона от 29.12.2017 N 479-ФЗ)</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BA6599" w:rsidRPr="00BA6599" w:rsidRDefault="00BA6599" w:rsidP="00BA6599">
      <w:pPr>
        <w:spacing w:after="0" w:line="312" w:lineRule="auto"/>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(в ред. Федерального закона от 29.12.2017 N 479-ФЗ)</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w:t>
      </w:r>
      <w:r w:rsidRPr="00BA6599">
        <w:rPr>
          <w:rFonts w:ascii="Verdana" w:eastAsia="Times New Roman" w:hAnsi="Verdana" w:cs="Times New Roman"/>
          <w:sz w:val="21"/>
          <w:szCs w:val="21"/>
          <w:lang w:eastAsia="ru-RU"/>
        </w:rPr>
        <w:lastRenderedPageBreak/>
        <w:t>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6599" w:rsidRPr="00BA6599" w:rsidRDefault="00BA6599" w:rsidP="00BA6599">
      <w:pPr>
        <w:spacing w:after="0" w:line="312" w:lineRule="auto"/>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(часть 6 в ред. Федерального закона от 29.12.2017 N 479-ФЗ)</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7. По результатам рассмотрения жалобы принимается одно из следующих решений:</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2) в удовлетворении жалобы отказывается.</w:t>
      </w:r>
    </w:p>
    <w:p w:rsidR="00BA6599" w:rsidRPr="00BA6599" w:rsidRDefault="00BA6599" w:rsidP="00BA6599">
      <w:pPr>
        <w:spacing w:after="0" w:line="312" w:lineRule="auto"/>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(часть 7 в ред. Федерального закона от 29.12.2017 N 479-ФЗ)</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BA6599" w:rsidRPr="00BA6599" w:rsidRDefault="00BA6599" w:rsidP="00BA6599">
      <w:pPr>
        <w:spacing w:after="0" w:line="312" w:lineRule="auto"/>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(в ред. Федерального закона от 29.12.2017 N 479-ФЗ)</w:t>
      </w:r>
    </w:p>
    <w:p w:rsidR="00BA6599" w:rsidRPr="00BA6599" w:rsidRDefault="00BA6599" w:rsidP="00BA6599">
      <w:pPr>
        <w:spacing w:after="0" w:line="312" w:lineRule="auto"/>
        <w:ind w:firstLine="540"/>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BA6599" w:rsidRPr="00BA6599" w:rsidRDefault="00BA6599" w:rsidP="00BA6599">
      <w:pPr>
        <w:spacing w:after="0" w:line="312" w:lineRule="auto"/>
        <w:jc w:val="both"/>
        <w:rPr>
          <w:rFonts w:ascii="Verdana" w:eastAsia="Times New Roman" w:hAnsi="Verdana" w:cs="Times New Roman"/>
          <w:sz w:val="21"/>
          <w:szCs w:val="21"/>
          <w:lang w:eastAsia="ru-RU"/>
        </w:rPr>
      </w:pPr>
      <w:r w:rsidRPr="00BA6599">
        <w:rPr>
          <w:rFonts w:ascii="Verdana" w:eastAsia="Times New Roman" w:hAnsi="Verdana" w:cs="Times New Roman"/>
          <w:sz w:val="21"/>
          <w:szCs w:val="21"/>
          <w:lang w:eastAsia="ru-RU"/>
        </w:rPr>
        <w:t>(в ред. Федерального закона от 28.07.2012 N 133-ФЗ)</w:t>
      </w:r>
    </w:p>
    <w:p w:rsidR="003F0B26" w:rsidRDefault="003F0B26"/>
    <w:sectPr w:rsidR="003F0B26" w:rsidSect="003F0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6599"/>
    <w:rsid w:val="003F0B26"/>
    <w:rsid w:val="00BA6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920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9168</Characters>
  <Application>Microsoft Office Word</Application>
  <DocSecurity>0</DocSecurity>
  <Lines>76</Lines>
  <Paragraphs>21</Paragraphs>
  <ScaleCrop>false</ScaleCrop>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2018-04-10T07:10:00Z</dcterms:created>
  <dcterms:modified xsi:type="dcterms:W3CDTF">2018-04-10T07:10:00Z</dcterms:modified>
</cp:coreProperties>
</file>