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F6" w:rsidRPr="00EE0AF6" w:rsidRDefault="00EE0AF6" w:rsidP="00EE0AF6">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bookmarkStart w:id="0" w:name="_GoBack"/>
      <w:r w:rsidRPr="00EE0AF6">
        <w:rPr>
          <w:rFonts w:ascii="Arial" w:eastAsia="Times New Roman" w:hAnsi="Arial" w:cs="Arial"/>
          <w:b/>
          <w:bCs/>
          <w:color w:val="000000"/>
          <w:sz w:val="20"/>
          <w:szCs w:val="20"/>
          <w:lang w:eastAsia="ru-RU"/>
        </w:rPr>
        <w:t>Статья 22. Аренда земельных участков</w:t>
      </w:r>
    </w:p>
    <w:bookmarkEnd w:id="0"/>
    <w:p w:rsidR="00EE0AF6" w:rsidRPr="00EE0AF6" w:rsidRDefault="00EE0AF6" w:rsidP="00EE0AF6">
      <w:pPr>
        <w:shd w:val="clear" w:color="auto" w:fill="FFFFFF"/>
        <w:spacing w:after="0" w:line="240" w:lineRule="atLeast"/>
        <w:rPr>
          <w:rFonts w:ascii="Arial" w:eastAsia="Times New Roman" w:hAnsi="Arial" w:cs="Arial"/>
          <w:color w:val="000000"/>
          <w:sz w:val="20"/>
          <w:szCs w:val="20"/>
          <w:lang w:eastAsia="ru-RU"/>
        </w:rPr>
      </w:pPr>
      <w:r w:rsidRPr="00EE0AF6">
        <w:rPr>
          <w:rFonts w:ascii="Arial" w:eastAsia="Times New Roman" w:hAnsi="Arial" w:cs="Arial"/>
          <w:color w:val="000000"/>
          <w:sz w:val="20"/>
          <w:szCs w:val="20"/>
          <w:lang w:eastAsia="ru-RU"/>
        </w:rPr>
        <w:fldChar w:fldCharType="begin"/>
      </w:r>
      <w:r w:rsidRPr="00EE0AF6">
        <w:rPr>
          <w:rFonts w:ascii="Arial" w:eastAsia="Times New Roman" w:hAnsi="Arial" w:cs="Arial"/>
          <w:color w:val="000000"/>
          <w:sz w:val="20"/>
          <w:szCs w:val="20"/>
          <w:lang w:eastAsia="ru-RU"/>
        </w:rPr>
        <w:instrText xml:space="preserve"> HYPERLINK "http://www.zakonrf.info/zk/" \o "Земельный кодекс РФ" </w:instrText>
      </w:r>
      <w:r w:rsidRPr="00EE0AF6">
        <w:rPr>
          <w:rFonts w:ascii="Arial" w:eastAsia="Times New Roman" w:hAnsi="Arial" w:cs="Arial"/>
          <w:color w:val="000000"/>
          <w:sz w:val="20"/>
          <w:szCs w:val="20"/>
          <w:lang w:eastAsia="ru-RU"/>
        </w:rPr>
        <w:fldChar w:fldCharType="separate"/>
      </w:r>
      <w:r w:rsidRPr="00EE0AF6">
        <w:rPr>
          <w:rFonts w:ascii="Arial" w:eastAsia="Times New Roman" w:hAnsi="Arial" w:cs="Arial"/>
          <w:b/>
          <w:bCs/>
          <w:color w:val="707070"/>
          <w:sz w:val="17"/>
          <w:szCs w:val="17"/>
          <w:lang w:eastAsia="ru-RU"/>
        </w:rPr>
        <w:t>[Земельный кодекс РФ]</w:t>
      </w:r>
      <w:r w:rsidRPr="00EE0AF6">
        <w:rPr>
          <w:rFonts w:ascii="Arial" w:eastAsia="Times New Roman" w:hAnsi="Arial" w:cs="Arial"/>
          <w:color w:val="000000"/>
          <w:sz w:val="20"/>
          <w:szCs w:val="20"/>
          <w:lang w:eastAsia="ru-RU"/>
        </w:rPr>
        <w:fldChar w:fldCharType="end"/>
      </w:r>
      <w:r w:rsidRPr="00EE0AF6">
        <w:rPr>
          <w:rFonts w:ascii="Arial" w:eastAsia="Times New Roman" w:hAnsi="Arial" w:cs="Arial"/>
          <w:color w:val="000000"/>
          <w:sz w:val="20"/>
          <w:szCs w:val="20"/>
          <w:lang w:eastAsia="ru-RU"/>
        </w:rPr>
        <w:t> </w:t>
      </w:r>
      <w:hyperlink r:id="rId5" w:tooltip="Ограниченное пользование чужими земельными участками (сервитут), аренда земельных участков, безвозмездное пользование земельными участками" w:history="1">
        <w:r w:rsidRPr="00EE0AF6">
          <w:rPr>
            <w:rFonts w:ascii="Arial" w:eastAsia="Times New Roman" w:hAnsi="Arial" w:cs="Arial"/>
            <w:b/>
            <w:bCs/>
            <w:color w:val="707070"/>
            <w:sz w:val="17"/>
            <w:szCs w:val="17"/>
            <w:lang w:eastAsia="ru-RU"/>
          </w:rPr>
          <w:t>[Глава IV]</w:t>
        </w:r>
      </w:hyperlink>
      <w:r w:rsidRPr="00EE0AF6">
        <w:rPr>
          <w:rFonts w:ascii="Arial" w:eastAsia="Times New Roman" w:hAnsi="Arial" w:cs="Arial"/>
          <w:color w:val="000000"/>
          <w:sz w:val="20"/>
          <w:szCs w:val="20"/>
          <w:lang w:eastAsia="ru-RU"/>
        </w:rPr>
        <w:t> </w:t>
      </w:r>
      <w:hyperlink r:id="rId6" w:tooltip="Аренда земельных участков" w:history="1">
        <w:r w:rsidRPr="00EE0AF6">
          <w:rPr>
            <w:rFonts w:ascii="Arial" w:eastAsia="Times New Roman" w:hAnsi="Arial" w:cs="Arial"/>
            <w:b/>
            <w:bCs/>
            <w:color w:val="707070"/>
            <w:sz w:val="17"/>
            <w:szCs w:val="17"/>
            <w:lang w:eastAsia="ru-RU"/>
          </w:rPr>
          <w:t>[Статья 22]</w:t>
        </w:r>
      </w:hyperlink>
    </w:p>
    <w:p w:rsidR="00EE0AF6" w:rsidRPr="00EE0AF6" w:rsidRDefault="00EE0AF6" w:rsidP="00EE0AF6">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E0AF6">
        <w:rPr>
          <w:rFonts w:ascii="Arial" w:eastAsia="Times New Roman" w:hAnsi="Arial" w:cs="Arial"/>
          <w:color w:val="000000"/>
          <w:sz w:val="20"/>
          <w:szCs w:val="20"/>
          <w:lang w:eastAsia="ru-RU"/>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EE0AF6" w:rsidRPr="00EE0AF6" w:rsidRDefault="00EE0AF6" w:rsidP="00EE0AF6">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E0AF6">
        <w:rPr>
          <w:rFonts w:ascii="Arial" w:eastAsia="Times New Roman" w:hAnsi="Arial" w:cs="Arial"/>
          <w:color w:val="000000"/>
          <w:sz w:val="20"/>
          <w:szCs w:val="20"/>
          <w:lang w:eastAsia="ru-RU"/>
        </w:rPr>
        <w:t>2. Земельные участки, за исключением указанных в пункте 4 статьи 27 настоящего Кодекса, могут быть предоставлены в аренду в соответствии с гражданским законодательством и настоящим Кодексом.</w:t>
      </w:r>
    </w:p>
    <w:p w:rsidR="00EE0AF6" w:rsidRPr="00EE0AF6" w:rsidRDefault="00EE0AF6" w:rsidP="00EE0AF6">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E0AF6">
        <w:rPr>
          <w:rFonts w:ascii="Arial" w:eastAsia="Times New Roman" w:hAnsi="Arial" w:cs="Arial"/>
          <w:color w:val="000000"/>
          <w:sz w:val="20"/>
          <w:szCs w:val="20"/>
          <w:lang w:eastAsia="ru-RU"/>
        </w:rPr>
        <w:t>3 - 3.2. Утратили силу.</w:t>
      </w:r>
    </w:p>
    <w:p w:rsidR="00EE0AF6" w:rsidRPr="00EE0AF6" w:rsidRDefault="00EE0AF6" w:rsidP="00EE0AF6">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E0AF6">
        <w:rPr>
          <w:rFonts w:ascii="Arial" w:eastAsia="Times New Roman" w:hAnsi="Arial" w:cs="Arial"/>
          <w:color w:val="000000"/>
          <w:sz w:val="20"/>
          <w:szCs w:val="20"/>
          <w:lang w:eastAsia="ru-RU"/>
        </w:rPr>
        <w:t>4. Размер арендной платы определяется договором аренды.</w:t>
      </w:r>
    </w:p>
    <w:p w:rsidR="00EE0AF6" w:rsidRPr="00EE0AF6" w:rsidRDefault="00EE0AF6" w:rsidP="00EE0AF6">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E0AF6">
        <w:rPr>
          <w:rFonts w:ascii="Arial" w:eastAsia="Times New Roman" w:hAnsi="Arial" w:cs="Arial"/>
          <w:color w:val="000000"/>
          <w:sz w:val="20"/>
          <w:szCs w:val="20"/>
          <w:lang w:eastAsia="ru-RU"/>
        </w:rPr>
        <w:t>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EE0AF6" w:rsidRPr="00EE0AF6" w:rsidRDefault="00EE0AF6" w:rsidP="00EE0AF6">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E0AF6">
        <w:rPr>
          <w:rFonts w:ascii="Arial" w:eastAsia="Times New Roman" w:hAnsi="Arial" w:cs="Arial"/>
          <w:color w:val="000000"/>
          <w:sz w:val="20"/>
          <w:szCs w:val="20"/>
          <w:lang w:eastAsia="ru-RU"/>
        </w:rPr>
        <w:t>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не допускается.</w:t>
      </w:r>
    </w:p>
    <w:p w:rsidR="00EE0AF6" w:rsidRPr="00EE0AF6" w:rsidRDefault="00EE0AF6" w:rsidP="00EE0AF6">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E0AF6">
        <w:rPr>
          <w:rFonts w:ascii="Arial" w:eastAsia="Times New Roman" w:hAnsi="Arial" w:cs="Arial"/>
          <w:color w:val="000000"/>
          <w:sz w:val="20"/>
          <w:szCs w:val="20"/>
          <w:lang w:eastAsia="ru-RU"/>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EE0AF6" w:rsidRPr="00EE0AF6" w:rsidRDefault="00EE0AF6" w:rsidP="00EE0AF6">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E0AF6">
        <w:rPr>
          <w:rFonts w:ascii="Arial" w:eastAsia="Times New Roman" w:hAnsi="Arial" w:cs="Arial"/>
          <w:color w:val="000000"/>
          <w:sz w:val="20"/>
          <w:szCs w:val="20"/>
          <w:lang w:eastAsia="ru-RU"/>
        </w:rPr>
        <w:t>7 - 8. Утратили силу.</w:t>
      </w:r>
    </w:p>
    <w:p w:rsidR="00EE0AF6" w:rsidRPr="00EE0AF6" w:rsidRDefault="00EE0AF6" w:rsidP="00EE0AF6">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E0AF6">
        <w:rPr>
          <w:rFonts w:ascii="Arial" w:eastAsia="Times New Roman" w:hAnsi="Arial" w:cs="Arial"/>
          <w:color w:val="000000"/>
          <w:sz w:val="20"/>
          <w:szCs w:val="20"/>
          <w:lang w:eastAsia="ru-RU"/>
        </w:rPr>
        <w:lastRenderedPageBreak/>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5 и 6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EE0AF6" w:rsidRPr="00EE0AF6" w:rsidRDefault="00EE0AF6" w:rsidP="00EE0AF6">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E0AF6">
        <w:rPr>
          <w:rFonts w:ascii="Arial" w:eastAsia="Times New Roman" w:hAnsi="Arial" w:cs="Arial"/>
          <w:color w:val="000000"/>
          <w:sz w:val="20"/>
          <w:szCs w:val="20"/>
          <w:lang w:eastAsia="ru-RU"/>
        </w:rP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EE0AF6" w:rsidRPr="00EE0AF6" w:rsidRDefault="00EE0AF6" w:rsidP="00EE0AF6">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E0AF6">
        <w:rPr>
          <w:rFonts w:ascii="Arial" w:eastAsia="Times New Roman" w:hAnsi="Arial" w:cs="Arial"/>
          <w:color w:val="000000"/>
          <w:sz w:val="20"/>
          <w:szCs w:val="20"/>
          <w:lang w:eastAsia="ru-RU"/>
        </w:rP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EE0AF6" w:rsidRPr="00EE0AF6" w:rsidRDefault="00EE0AF6" w:rsidP="00EE0AF6">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E0AF6">
        <w:rPr>
          <w:rFonts w:ascii="Arial" w:eastAsia="Times New Roman" w:hAnsi="Arial" w:cs="Arial"/>
          <w:color w:val="000000"/>
          <w:sz w:val="20"/>
          <w:szCs w:val="20"/>
          <w:lang w:eastAsia="ru-RU"/>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EE0AF6" w:rsidRPr="00EE0AF6" w:rsidRDefault="00EE0AF6" w:rsidP="00EE0AF6">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E0AF6">
        <w:rPr>
          <w:rFonts w:ascii="Arial" w:eastAsia="Times New Roman" w:hAnsi="Arial" w:cs="Arial"/>
          <w:color w:val="000000"/>
          <w:sz w:val="20"/>
          <w:szCs w:val="20"/>
          <w:lang w:eastAsia="ru-RU"/>
        </w:rPr>
        <w:t>11. Изъятые из оборота земельные участки не могут быть переданы в аренду, за исключением случаев, установленных федеральными законами.</w:t>
      </w:r>
    </w:p>
    <w:p w:rsidR="00EE0AF6" w:rsidRPr="00EE0AF6" w:rsidRDefault="00EE0AF6" w:rsidP="00EE0AF6">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E0AF6">
        <w:rPr>
          <w:rFonts w:ascii="Arial" w:eastAsia="Times New Roman" w:hAnsi="Arial" w:cs="Arial"/>
          <w:color w:val="000000"/>
          <w:sz w:val="20"/>
          <w:szCs w:val="20"/>
          <w:lang w:eastAsia="ru-RU"/>
        </w:rPr>
        <w:t>12. Размер арендной платы является существенным условием договора аренды земельного участка.</w:t>
      </w:r>
    </w:p>
    <w:p w:rsidR="00740CB2" w:rsidRDefault="00740CB2"/>
    <w:sectPr w:rsidR="0074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F6"/>
    <w:rsid w:val="00000B7F"/>
    <w:rsid w:val="00000C7D"/>
    <w:rsid w:val="00002BBD"/>
    <w:rsid w:val="00006A84"/>
    <w:rsid w:val="00011F6C"/>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06286"/>
    <w:rsid w:val="0011004D"/>
    <w:rsid w:val="00112255"/>
    <w:rsid w:val="00120744"/>
    <w:rsid w:val="00123CF4"/>
    <w:rsid w:val="00126999"/>
    <w:rsid w:val="0013057E"/>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16EB1"/>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33DF"/>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26251"/>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A716B"/>
    <w:rsid w:val="003B361B"/>
    <w:rsid w:val="003B677A"/>
    <w:rsid w:val="003C4AEA"/>
    <w:rsid w:val="003C6E5D"/>
    <w:rsid w:val="003D11D1"/>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0C8"/>
    <w:rsid w:val="00697843"/>
    <w:rsid w:val="006A0016"/>
    <w:rsid w:val="006B1839"/>
    <w:rsid w:val="006B667A"/>
    <w:rsid w:val="006C2AB6"/>
    <w:rsid w:val="006C3B98"/>
    <w:rsid w:val="006C6CF8"/>
    <w:rsid w:val="006D7FC8"/>
    <w:rsid w:val="006E1DD7"/>
    <w:rsid w:val="006F7D4F"/>
    <w:rsid w:val="00703F3D"/>
    <w:rsid w:val="00712B0C"/>
    <w:rsid w:val="00713F15"/>
    <w:rsid w:val="0073019E"/>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069A"/>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351A8"/>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2329C"/>
    <w:rsid w:val="00A32855"/>
    <w:rsid w:val="00A441BB"/>
    <w:rsid w:val="00A50281"/>
    <w:rsid w:val="00A50534"/>
    <w:rsid w:val="00A51A7C"/>
    <w:rsid w:val="00A52C36"/>
    <w:rsid w:val="00A52CF3"/>
    <w:rsid w:val="00A65913"/>
    <w:rsid w:val="00A77640"/>
    <w:rsid w:val="00A83B1E"/>
    <w:rsid w:val="00A85472"/>
    <w:rsid w:val="00A86526"/>
    <w:rsid w:val="00A879E6"/>
    <w:rsid w:val="00A87A50"/>
    <w:rsid w:val="00A93908"/>
    <w:rsid w:val="00AA02DB"/>
    <w:rsid w:val="00AB3C16"/>
    <w:rsid w:val="00AD3674"/>
    <w:rsid w:val="00AD47C7"/>
    <w:rsid w:val="00AE2285"/>
    <w:rsid w:val="00AE43D2"/>
    <w:rsid w:val="00AF18BE"/>
    <w:rsid w:val="00AF19CB"/>
    <w:rsid w:val="00AF367D"/>
    <w:rsid w:val="00AF4466"/>
    <w:rsid w:val="00AF54D9"/>
    <w:rsid w:val="00AF79D6"/>
    <w:rsid w:val="00B0429F"/>
    <w:rsid w:val="00B208B1"/>
    <w:rsid w:val="00B24340"/>
    <w:rsid w:val="00B32E0D"/>
    <w:rsid w:val="00B42718"/>
    <w:rsid w:val="00B44D8C"/>
    <w:rsid w:val="00B44E74"/>
    <w:rsid w:val="00B4504A"/>
    <w:rsid w:val="00B4596B"/>
    <w:rsid w:val="00B51A15"/>
    <w:rsid w:val="00B54058"/>
    <w:rsid w:val="00B54729"/>
    <w:rsid w:val="00B669A0"/>
    <w:rsid w:val="00B8217C"/>
    <w:rsid w:val="00B84AC7"/>
    <w:rsid w:val="00B8523C"/>
    <w:rsid w:val="00B8770A"/>
    <w:rsid w:val="00B975CE"/>
    <w:rsid w:val="00BC025C"/>
    <w:rsid w:val="00BD1312"/>
    <w:rsid w:val="00BD463A"/>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3E4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C6BFE"/>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0AF6"/>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0A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0AF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E0AF6"/>
    <w:rPr>
      <w:color w:val="0000FF"/>
      <w:u w:val="single"/>
    </w:rPr>
  </w:style>
  <w:style w:type="character" w:customStyle="1" w:styleId="apple-converted-space">
    <w:name w:val="apple-converted-space"/>
    <w:basedOn w:val="a0"/>
    <w:rsid w:val="00EE0AF6"/>
  </w:style>
  <w:style w:type="paragraph" w:styleId="a4">
    <w:name w:val="Normal (Web)"/>
    <w:basedOn w:val="a"/>
    <w:uiPriority w:val="99"/>
    <w:semiHidden/>
    <w:unhideWhenUsed/>
    <w:rsid w:val="00EE0A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0A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0AF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E0AF6"/>
    <w:rPr>
      <w:color w:val="0000FF"/>
      <w:u w:val="single"/>
    </w:rPr>
  </w:style>
  <w:style w:type="character" w:customStyle="1" w:styleId="apple-converted-space">
    <w:name w:val="apple-converted-space"/>
    <w:basedOn w:val="a0"/>
    <w:rsid w:val="00EE0AF6"/>
  </w:style>
  <w:style w:type="paragraph" w:styleId="a4">
    <w:name w:val="Normal (Web)"/>
    <w:basedOn w:val="a"/>
    <w:uiPriority w:val="99"/>
    <w:semiHidden/>
    <w:unhideWhenUsed/>
    <w:rsid w:val="00EE0A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9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zk/22/" TargetMode="External"/><Relationship Id="rId5" Type="http://schemas.openxmlformats.org/officeDocument/2006/relationships/hyperlink" Target="http://www.zakonrf.info/zk/gl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5954</Characters>
  <Application>Microsoft Office Word</Application>
  <DocSecurity>0</DocSecurity>
  <Lines>49</Lines>
  <Paragraphs>13</Paragraphs>
  <ScaleCrop>false</ScaleCrop>
  <Company>SPecialiST RePack</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2015-07-31T14:24:00Z</dcterms:created>
  <dcterms:modified xsi:type="dcterms:W3CDTF">2015-07-31T14:25:00Z</dcterms:modified>
</cp:coreProperties>
</file>